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13A" w:rsidRPr="007664D3" w:rsidRDefault="00EC313A" w:rsidP="00B700AC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7664D3">
        <w:rPr>
          <w:b/>
          <w:bCs/>
          <w:i/>
          <w:iCs/>
          <w:sz w:val="24"/>
          <w:szCs w:val="24"/>
        </w:rPr>
        <w:t xml:space="preserve">Seminario di info-formazione </w:t>
      </w:r>
    </w:p>
    <w:p w:rsidR="00EC313A" w:rsidRPr="007664D3" w:rsidRDefault="00EC313A" w:rsidP="00B700AC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7664D3">
        <w:rPr>
          <w:b/>
          <w:bCs/>
          <w:i/>
          <w:iCs/>
          <w:sz w:val="24"/>
          <w:szCs w:val="24"/>
        </w:rPr>
        <w:t>della Rete nazionale di diffusione Euroguidance Italy</w:t>
      </w:r>
    </w:p>
    <w:p w:rsidR="00B700AC" w:rsidRPr="007664D3" w:rsidRDefault="00B700AC" w:rsidP="00B700AC">
      <w:pPr>
        <w:spacing w:after="0" w:line="240" w:lineRule="auto"/>
        <w:rPr>
          <w:b/>
          <w:sz w:val="24"/>
          <w:szCs w:val="24"/>
        </w:rPr>
      </w:pPr>
    </w:p>
    <w:p w:rsidR="00EC313A" w:rsidRPr="007664D3" w:rsidRDefault="00EC313A" w:rsidP="00B700AC">
      <w:pPr>
        <w:spacing w:after="0" w:line="240" w:lineRule="auto"/>
        <w:jc w:val="center"/>
        <w:rPr>
          <w:b/>
          <w:sz w:val="24"/>
          <w:szCs w:val="24"/>
        </w:rPr>
      </w:pPr>
      <w:r w:rsidRPr="007664D3">
        <w:rPr>
          <w:b/>
          <w:bCs/>
          <w:i/>
          <w:iCs/>
          <w:sz w:val="24"/>
          <w:szCs w:val="24"/>
        </w:rPr>
        <w:t>Roma, 16 novembre 2016</w:t>
      </w:r>
    </w:p>
    <w:p w:rsidR="00EC313A" w:rsidRPr="007664D3" w:rsidRDefault="00EC313A" w:rsidP="00B700AC">
      <w:pPr>
        <w:spacing w:after="0" w:line="240" w:lineRule="auto"/>
        <w:jc w:val="center"/>
        <w:rPr>
          <w:b/>
          <w:sz w:val="24"/>
          <w:szCs w:val="24"/>
        </w:rPr>
      </w:pPr>
    </w:p>
    <w:p w:rsidR="00EC313A" w:rsidRPr="007664D3" w:rsidRDefault="00EC313A" w:rsidP="00E40C80">
      <w:pPr>
        <w:spacing w:after="0" w:line="240" w:lineRule="auto"/>
        <w:jc w:val="center"/>
        <w:rPr>
          <w:b/>
          <w:sz w:val="24"/>
          <w:szCs w:val="24"/>
        </w:rPr>
      </w:pPr>
      <w:r w:rsidRPr="007664D3">
        <w:rPr>
          <w:b/>
          <w:sz w:val="24"/>
          <w:szCs w:val="24"/>
        </w:rPr>
        <w:t xml:space="preserve">Auditorium ISFOL </w:t>
      </w:r>
      <w:r w:rsidR="00E40C80" w:rsidRPr="007664D3">
        <w:rPr>
          <w:b/>
          <w:sz w:val="24"/>
          <w:szCs w:val="24"/>
        </w:rPr>
        <w:t>- Corso d’Italia, 33 -</w:t>
      </w:r>
      <w:r w:rsidRPr="007664D3">
        <w:rPr>
          <w:b/>
          <w:sz w:val="24"/>
          <w:szCs w:val="24"/>
        </w:rPr>
        <w:t xml:space="preserve"> Roma</w:t>
      </w:r>
    </w:p>
    <w:p w:rsidR="00B700AC" w:rsidRDefault="00B700AC" w:rsidP="00B700AC">
      <w:pPr>
        <w:spacing w:after="0" w:line="240" w:lineRule="auto"/>
        <w:rPr>
          <w:b/>
        </w:rPr>
      </w:pPr>
    </w:p>
    <w:p w:rsidR="00DA1D22" w:rsidRPr="00B700AC" w:rsidRDefault="00DA1D22" w:rsidP="00B700AC">
      <w:pPr>
        <w:spacing w:after="0" w:line="240" w:lineRule="auto"/>
        <w:jc w:val="center"/>
        <w:rPr>
          <w:b/>
          <w:sz w:val="32"/>
          <w:szCs w:val="32"/>
        </w:rPr>
      </w:pPr>
      <w:r w:rsidRPr="00B700AC">
        <w:rPr>
          <w:b/>
          <w:bCs/>
          <w:iCs/>
          <w:sz w:val="32"/>
          <w:szCs w:val="32"/>
        </w:rPr>
        <w:t>Verbale dell’incontro</w:t>
      </w:r>
    </w:p>
    <w:p w:rsidR="00DA1D22" w:rsidRPr="00DA1D22" w:rsidRDefault="00DA1D22" w:rsidP="00DA1D22"/>
    <w:p w:rsidR="00DA1D22" w:rsidRDefault="00DA1D22" w:rsidP="00DA1D22">
      <w:r w:rsidRPr="00DA1D22">
        <w:rPr>
          <w:b/>
          <w:i/>
        </w:rPr>
        <w:t>Relatori</w:t>
      </w:r>
      <w:r w:rsidRPr="00DA1D22">
        <w:rPr>
          <w:b/>
        </w:rPr>
        <w:t>:</w:t>
      </w:r>
      <w:r w:rsidRPr="00DA1D22">
        <w:rPr>
          <w:b/>
          <w:i/>
        </w:rPr>
        <w:t xml:space="preserve"> </w:t>
      </w:r>
      <w:r w:rsidRPr="00DA1D22">
        <w:t>Marinella Colucci, Ministero del Lavoro e delle Politiche Sociali; Sandra D’Agostino, Isfo</w:t>
      </w:r>
      <w:r w:rsidR="00B06C27">
        <w:t>l; Roberta Grisoni, Agenzia Nazionale</w:t>
      </w:r>
      <w:r w:rsidRPr="00DA1D22">
        <w:t xml:space="preserve"> Erasmus+/Isfol; </w:t>
      </w:r>
      <w:r w:rsidR="00732479" w:rsidRPr="00732479">
        <w:t xml:space="preserve">Elisabetta </w:t>
      </w:r>
      <w:r w:rsidR="00805F08">
        <w:t>P</w:t>
      </w:r>
      <w:r w:rsidR="00805F08" w:rsidRPr="00732479">
        <w:t>erulli</w:t>
      </w:r>
      <w:r w:rsidR="00732479" w:rsidRPr="00732479">
        <w:t>, Isfol</w:t>
      </w:r>
      <w:r w:rsidR="00732479">
        <w:t xml:space="preserve">; </w:t>
      </w:r>
      <w:r w:rsidRPr="00DA1D22">
        <w:t>Ismene Tramontano, Euroguidance/Isfol.</w:t>
      </w:r>
    </w:p>
    <w:p w:rsidR="00E356C8" w:rsidRPr="00E356C8" w:rsidRDefault="00732479" w:rsidP="00E356C8">
      <w:pPr>
        <w:jc w:val="both"/>
      </w:pPr>
      <w:r w:rsidRPr="00732479">
        <w:rPr>
          <w:b/>
          <w:i/>
        </w:rPr>
        <w:t>Relatori</w:t>
      </w:r>
      <w:r>
        <w:rPr>
          <w:b/>
        </w:rPr>
        <w:t xml:space="preserve"> </w:t>
      </w:r>
      <w:r w:rsidRPr="00E356C8">
        <w:rPr>
          <w:b/>
          <w:i/>
        </w:rPr>
        <w:t>sessione pomeridiana</w:t>
      </w:r>
      <w:r>
        <w:rPr>
          <w:b/>
        </w:rPr>
        <w:t xml:space="preserve">: </w:t>
      </w:r>
      <w:r w:rsidRPr="00732479">
        <w:rPr>
          <w:b/>
          <w:i/>
        </w:rPr>
        <w:t xml:space="preserve"> </w:t>
      </w:r>
      <w:r w:rsidRPr="00E356C8">
        <w:t xml:space="preserve">Cristina Formiconi, Università di Macerata; Dario Manna, Porta Futuro, Roma; Francesca </w:t>
      </w:r>
      <w:proofErr w:type="spellStart"/>
      <w:r w:rsidRPr="00E356C8">
        <w:t>Sirignani</w:t>
      </w:r>
      <w:proofErr w:type="spellEnd"/>
      <w:r w:rsidRPr="00E356C8">
        <w:t xml:space="preserve"> e Paola </w:t>
      </w:r>
      <w:proofErr w:type="spellStart"/>
      <w:r w:rsidRPr="00E356C8">
        <w:t>Avenoso</w:t>
      </w:r>
      <w:proofErr w:type="spellEnd"/>
      <w:r w:rsidRPr="00E356C8">
        <w:t xml:space="preserve">, C.E.F.O., Roma; Alessandra Nardoni, Istituto d'Istruzione Superiore di Ceccano (FR); </w:t>
      </w:r>
      <w:proofErr w:type="spellStart"/>
      <w:r w:rsidR="00E356C8" w:rsidRPr="00E356C8">
        <w:t>Sylvia</w:t>
      </w:r>
      <w:proofErr w:type="spellEnd"/>
      <w:r w:rsidR="00E356C8" w:rsidRPr="00E356C8">
        <w:t xml:space="preserve"> Liuti, </w:t>
      </w:r>
      <w:proofErr w:type="spellStart"/>
      <w:r w:rsidR="00E356C8" w:rsidRPr="00E356C8">
        <w:t>FORMA.Azione</w:t>
      </w:r>
      <w:proofErr w:type="spellEnd"/>
      <w:r w:rsidR="00E356C8" w:rsidRPr="00E356C8">
        <w:t xml:space="preserve"> </w:t>
      </w:r>
      <w:proofErr w:type="spellStart"/>
      <w:r w:rsidR="00E356C8" w:rsidRPr="00E356C8">
        <w:t>srl</w:t>
      </w:r>
      <w:proofErr w:type="spellEnd"/>
      <w:r w:rsidR="00E356C8" w:rsidRPr="00E356C8">
        <w:t xml:space="preserve"> e </w:t>
      </w:r>
      <w:r w:rsidR="00E356C8" w:rsidRPr="00E356C8">
        <w:rPr>
          <w:bCs/>
        </w:rPr>
        <w:t xml:space="preserve">partner del Centro </w:t>
      </w:r>
      <w:proofErr w:type="spellStart"/>
      <w:r w:rsidR="00E356C8" w:rsidRPr="00E356C8">
        <w:rPr>
          <w:bCs/>
        </w:rPr>
        <w:t>Eurodesk</w:t>
      </w:r>
      <w:proofErr w:type="spellEnd"/>
      <w:r w:rsidR="00E356C8" w:rsidRPr="00E356C8">
        <w:rPr>
          <w:bCs/>
        </w:rPr>
        <w:t xml:space="preserve"> c/o </w:t>
      </w:r>
      <w:proofErr w:type="spellStart"/>
      <w:r w:rsidR="00E356C8" w:rsidRPr="00E356C8">
        <w:rPr>
          <w:bCs/>
        </w:rPr>
        <w:t>Informagiovani</w:t>
      </w:r>
      <w:proofErr w:type="spellEnd"/>
      <w:r w:rsidR="00E356C8" w:rsidRPr="00E356C8">
        <w:rPr>
          <w:bCs/>
        </w:rPr>
        <w:t xml:space="preserve"> del Comune di Perugia</w:t>
      </w:r>
      <w:r w:rsidR="00E356C8" w:rsidRPr="00E356C8">
        <w:t xml:space="preserve">; Eleonora </w:t>
      </w:r>
      <w:proofErr w:type="spellStart"/>
      <w:r w:rsidR="00E356C8" w:rsidRPr="00E356C8">
        <w:t>Durighello</w:t>
      </w:r>
      <w:proofErr w:type="spellEnd"/>
      <w:r w:rsidR="00E356C8" w:rsidRPr="00E356C8">
        <w:t xml:space="preserve">, </w:t>
      </w:r>
      <w:proofErr w:type="spellStart"/>
      <w:r w:rsidR="00E356C8" w:rsidRPr="00E356C8">
        <w:t>Pluriversum</w:t>
      </w:r>
      <w:proofErr w:type="spellEnd"/>
      <w:r w:rsidR="00E356C8" w:rsidRPr="00E356C8">
        <w:t xml:space="preserve">, Siena; Loriana </w:t>
      </w:r>
      <w:proofErr w:type="spellStart"/>
      <w:r w:rsidR="00E356C8" w:rsidRPr="00E356C8">
        <w:t>Cavaleri</w:t>
      </w:r>
      <w:proofErr w:type="spellEnd"/>
      <w:r w:rsidR="00E356C8" w:rsidRPr="00E356C8">
        <w:t xml:space="preserve">, </w:t>
      </w:r>
      <w:proofErr w:type="spellStart"/>
      <w:r w:rsidR="00E356C8" w:rsidRPr="00E356C8">
        <w:t>Send</w:t>
      </w:r>
      <w:proofErr w:type="spellEnd"/>
      <w:r w:rsidR="00E356C8" w:rsidRPr="00E356C8">
        <w:t>, Palermo.</w:t>
      </w:r>
    </w:p>
    <w:p w:rsidR="007D746D" w:rsidRDefault="00DA1D22" w:rsidP="00E356C8">
      <w:pPr>
        <w:jc w:val="both"/>
      </w:pPr>
      <w:r w:rsidRPr="00DA1D22">
        <w:rPr>
          <w:b/>
          <w:i/>
        </w:rPr>
        <w:t>Partecipanti della Rete nazionale di diffusione Euroguidance</w:t>
      </w:r>
      <w:r w:rsidR="00B06C27">
        <w:rPr>
          <w:b/>
          <w:i/>
        </w:rPr>
        <w:t xml:space="preserve"> Italy</w:t>
      </w:r>
      <w:r w:rsidRPr="00DA1D22">
        <w:t xml:space="preserve">: Ekaterini Anagnostopoulos, Aspic Lavoro, Roma; </w:t>
      </w:r>
      <w:r w:rsidR="007D746D">
        <w:t>Elisa Attili</w:t>
      </w:r>
      <w:r w:rsidRPr="00DA1D22">
        <w:t xml:space="preserve">, </w:t>
      </w:r>
      <w:r w:rsidR="007D746D">
        <w:t xml:space="preserve">Università </w:t>
      </w:r>
      <w:r w:rsidR="00BF16F4">
        <w:t>de</w:t>
      </w:r>
      <w:r w:rsidR="00B06C27">
        <w:t xml:space="preserve">gli Studi </w:t>
      </w:r>
      <w:r w:rsidR="007D746D">
        <w:t>di Macerata</w:t>
      </w:r>
      <w:r w:rsidR="00B06C27">
        <w:t>;</w:t>
      </w:r>
      <w:r w:rsidRPr="00DA1D22">
        <w:t xml:space="preserve"> </w:t>
      </w:r>
      <w:r w:rsidR="007D746D">
        <w:t xml:space="preserve">Paola </w:t>
      </w:r>
      <w:proofErr w:type="spellStart"/>
      <w:r w:rsidR="007D746D">
        <w:t>Avenoso</w:t>
      </w:r>
      <w:proofErr w:type="spellEnd"/>
      <w:r w:rsidR="007D746D">
        <w:t xml:space="preserve">, </w:t>
      </w:r>
      <w:r w:rsidR="007D746D" w:rsidRPr="007D746D">
        <w:t>CEFO, Roma</w:t>
      </w:r>
      <w:r w:rsidR="007D746D">
        <w:t>;</w:t>
      </w:r>
      <w:r w:rsidR="007D746D" w:rsidRPr="007D746D">
        <w:t xml:space="preserve"> </w:t>
      </w:r>
      <w:r w:rsidR="007D746D">
        <w:t>Carmela Basile, Provincia di Campobasso</w:t>
      </w:r>
      <w:r w:rsidR="00BF16F4">
        <w:t>, Centro Europe Direct, Campobasso</w:t>
      </w:r>
      <w:r w:rsidR="007D746D">
        <w:t xml:space="preserve">; Maria Basile, Istituto </w:t>
      </w:r>
      <w:r w:rsidR="007D746D" w:rsidRPr="007D746D">
        <w:t>d'Istruzione Superiore di Ceccano (FR)</w:t>
      </w:r>
      <w:r w:rsidR="007D746D">
        <w:t xml:space="preserve">; Maria Cristina Bevilacqua, </w:t>
      </w:r>
      <w:r w:rsidR="007D746D" w:rsidRPr="007D746D">
        <w:t>Istituto d'Istruzione Superiore di Ceccano (FR)</w:t>
      </w:r>
      <w:r w:rsidR="007D746D">
        <w:t xml:space="preserve">; Angelita </w:t>
      </w:r>
      <w:proofErr w:type="spellStart"/>
      <w:r w:rsidR="007D746D">
        <w:t>Campriani</w:t>
      </w:r>
      <w:proofErr w:type="spellEnd"/>
      <w:r w:rsidR="007D746D">
        <w:t xml:space="preserve">, </w:t>
      </w:r>
      <w:r w:rsidR="00BF16F4">
        <w:t xml:space="preserve">Centro </w:t>
      </w:r>
      <w:r w:rsidR="007D746D">
        <w:t xml:space="preserve">Europe Direct, Università </w:t>
      </w:r>
      <w:r w:rsidR="00BF16F4">
        <w:t xml:space="preserve">degli Studi </w:t>
      </w:r>
      <w:r w:rsidR="007D746D">
        <w:t xml:space="preserve">di Siena; </w:t>
      </w:r>
      <w:r w:rsidRPr="00DA1D22">
        <w:t xml:space="preserve">Loriana </w:t>
      </w:r>
      <w:proofErr w:type="spellStart"/>
      <w:r w:rsidRPr="00DA1D22">
        <w:t>Cavaleri</w:t>
      </w:r>
      <w:proofErr w:type="spellEnd"/>
      <w:r w:rsidRPr="00DA1D22">
        <w:t xml:space="preserve">, </w:t>
      </w:r>
      <w:proofErr w:type="spellStart"/>
      <w:r w:rsidRPr="00DA1D22">
        <w:t>Send</w:t>
      </w:r>
      <w:proofErr w:type="spellEnd"/>
      <w:r w:rsidRPr="00DA1D22">
        <w:t xml:space="preserve">, Palermo; Anna Di Muro, </w:t>
      </w:r>
      <w:proofErr w:type="spellStart"/>
      <w:r w:rsidRPr="00DA1D22">
        <w:t>Xena</w:t>
      </w:r>
      <w:proofErr w:type="spellEnd"/>
      <w:r w:rsidRPr="00DA1D22">
        <w:t xml:space="preserve">, Padova; </w:t>
      </w:r>
      <w:r w:rsidR="007D746D">
        <w:t xml:space="preserve">Eleonora </w:t>
      </w:r>
      <w:proofErr w:type="spellStart"/>
      <w:r w:rsidR="007D746D">
        <w:t>Durighello</w:t>
      </w:r>
      <w:proofErr w:type="spellEnd"/>
      <w:r w:rsidR="007D746D">
        <w:t xml:space="preserve">, Centro Studi </w:t>
      </w:r>
      <w:proofErr w:type="spellStart"/>
      <w:r w:rsidR="007D746D">
        <w:t>Pluriversum</w:t>
      </w:r>
      <w:proofErr w:type="spellEnd"/>
      <w:r w:rsidR="007D746D">
        <w:t xml:space="preserve">, Siena; </w:t>
      </w:r>
      <w:r w:rsidR="007D746D" w:rsidRPr="007D746D">
        <w:t xml:space="preserve">Alessandro </w:t>
      </w:r>
      <w:proofErr w:type="spellStart"/>
      <w:r w:rsidR="007D746D" w:rsidRPr="007D746D">
        <w:t>Falsina</w:t>
      </w:r>
      <w:proofErr w:type="spellEnd"/>
      <w:r w:rsidR="007D746D" w:rsidRPr="007D746D">
        <w:t>, SFA – Soluzioni Formative Avanzate, Palermo; Emilia Filosa, Aspic Lavoro, Roma;</w:t>
      </w:r>
      <w:r w:rsidR="007D746D">
        <w:t xml:space="preserve"> Cristina Formiconi, Università </w:t>
      </w:r>
      <w:r w:rsidR="00BF16F4">
        <w:t xml:space="preserve">degli Studi </w:t>
      </w:r>
      <w:r w:rsidR="007D746D">
        <w:t xml:space="preserve">di Macerata; </w:t>
      </w:r>
      <w:proofErr w:type="spellStart"/>
      <w:r w:rsidR="007D746D" w:rsidRPr="007D746D">
        <w:t>Sylvia</w:t>
      </w:r>
      <w:proofErr w:type="spellEnd"/>
      <w:r w:rsidR="007D746D" w:rsidRPr="007D746D">
        <w:t xml:space="preserve"> Liuti, Associazione </w:t>
      </w:r>
      <w:proofErr w:type="spellStart"/>
      <w:r w:rsidR="007D746D" w:rsidRPr="007D746D">
        <w:t>Form.Azione</w:t>
      </w:r>
      <w:proofErr w:type="spellEnd"/>
      <w:r w:rsidR="007D746D" w:rsidRPr="007D746D">
        <w:t>, Perugia;</w:t>
      </w:r>
      <w:r w:rsidR="001019A2">
        <w:t xml:space="preserve"> </w:t>
      </w:r>
      <w:r w:rsidR="001019A2" w:rsidRPr="001019A2">
        <w:t>Angela Loiacono, Ciofs-FP, Roma;</w:t>
      </w:r>
      <w:r w:rsidR="001019A2">
        <w:t xml:space="preserve"> Dario Manna, Porta Futuro, Roma; Francesco </w:t>
      </w:r>
      <w:proofErr w:type="spellStart"/>
      <w:r w:rsidR="001019A2">
        <w:t>Marcigliano</w:t>
      </w:r>
      <w:proofErr w:type="spellEnd"/>
      <w:r w:rsidR="001019A2">
        <w:t xml:space="preserve">, </w:t>
      </w:r>
      <w:proofErr w:type="spellStart"/>
      <w:r w:rsidR="001019A2">
        <w:t>Apof</w:t>
      </w:r>
      <w:proofErr w:type="spellEnd"/>
      <w:r w:rsidR="001019A2">
        <w:t xml:space="preserve">-IL, Potenza; </w:t>
      </w:r>
      <w:r w:rsidR="001019A2" w:rsidRPr="001019A2">
        <w:t xml:space="preserve">Cosimo </w:t>
      </w:r>
      <w:proofErr w:type="spellStart"/>
      <w:r w:rsidR="001019A2" w:rsidRPr="001019A2">
        <w:t>Mastrorocco</w:t>
      </w:r>
      <w:proofErr w:type="spellEnd"/>
      <w:r w:rsidR="001019A2" w:rsidRPr="001019A2">
        <w:t>, CEFO, Roma;</w:t>
      </w:r>
      <w:r w:rsidR="001019A2">
        <w:t xml:space="preserve"> Marcella</w:t>
      </w:r>
      <w:r w:rsidR="00B06C27">
        <w:t xml:space="preserve"> Melis, Coop. Sociale Studio e P</w:t>
      </w:r>
      <w:r w:rsidR="001019A2">
        <w:t xml:space="preserve">rogetto 2, Abbasanta (OR); Rosa Nardoni, </w:t>
      </w:r>
      <w:r w:rsidR="001019A2" w:rsidRPr="001019A2">
        <w:t>Istituto d'Istruzione Superiore di Ceccano (FR);</w:t>
      </w:r>
      <w:r w:rsidR="001019A2">
        <w:t xml:space="preserve"> </w:t>
      </w:r>
      <w:r w:rsidR="001019A2" w:rsidRPr="001019A2">
        <w:t>Alessandra Nardoni, Istituto d'Istruzione Superiore di Ceccano (FR);</w:t>
      </w:r>
      <w:r w:rsidR="001019A2">
        <w:t xml:space="preserve"> Raffaella Pascucci, Comune di Perugia; Oriana Ponti, </w:t>
      </w:r>
      <w:proofErr w:type="spellStart"/>
      <w:r w:rsidR="001019A2">
        <w:t>Engim</w:t>
      </w:r>
      <w:proofErr w:type="spellEnd"/>
      <w:r w:rsidR="001019A2">
        <w:t xml:space="preserve"> Piemonte, Torino; </w:t>
      </w:r>
      <w:r w:rsidR="001019A2" w:rsidRPr="001019A2">
        <w:t xml:space="preserve">Fausto </w:t>
      </w:r>
      <w:proofErr w:type="spellStart"/>
      <w:r w:rsidR="001019A2" w:rsidRPr="001019A2">
        <w:t>Presutti</w:t>
      </w:r>
      <w:proofErr w:type="spellEnd"/>
      <w:r w:rsidR="001019A2" w:rsidRPr="001019A2">
        <w:t xml:space="preserve">, </w:t>
      </w:r>
      <w:proofErr w:type="spellStart"/>
      <w:r w:rsidR="001019A2" w:rsidRPr="001019A2">
        <w:t>Ispef</w:t>
      </w:r>
      <w:proofErr w:type="spellEnd"/>
      <w:r w:rsidR="001019A2" w:rsidRPr="001019A2">
        <w:t>, Roma;</w:t>
      </w:r>
      <w:r w:rsidR="001019A2">
        <w:t xml:space="preserve"> Sabina Riatti, Regione Marche, Servizi per l’impiego Macerata; Roberta </w:t>
      </w:r>
      <w:proofErr w:type="spellStart"/>
      <w:r w:rsidR="001019A2">
        <w:t>Richero</w:t>
      </w:r>
      <w:proofErr w:type="spellEnd"/>
      <w:r w:rsidR="001019A2">
        <w:t xml:space="preserve">, </w:t>
      </w:r>
      <w:proofErr w:type="spellStart"/>
      <w:r w:rsidR="001019A2" w:rsidRPr="001019A2">
        <w:t>Engim</w:t>
      </w:r>
      <w:proofErr w:type="spellEnd"/>
      <w:r w:rsidR="001019A2" w:rsidRPr="001019A2">
        <w:t xml:space="preserve"> Piemonte, Torino; Francesca </w:t>
      </w:r>
      <w:proofErr w:type="spellStart"/>
      <w:r w:rsidR="001019A2" w:rsidRPr="001019A2">
        <w:t>Sirignani</w:t>
      </w:r>
      <w:proofErr w:type="spellEnd"/>
      <w:r w:rsidR="001019A2" w:rsidRPr="001019A2">
        <w:t>, CEFO, Roma;</w:t>
      </w:r>
      <w:r w:rsidR="001019A2">
        <w:t xml:space="preserve"> Valentina </w:t>
      </w:r>
      <w:proofErr w:type="spellStart"/>
      <w:r w:rsidR="001019A2">
        <w:t>Tornabene</w:t>
      </w:r>
      <w:proofErr w:type="spellEnd"/>
      <w:r w:rsidR="001019A2">
        <w:t xml:space="preserve">, </w:t>
      </w:r>
      <w:proofErr w:type="spellStart"/>
      <w:r w:rsidR="001019A2">
        <w:t>Send</w:t>
      </w:r>
      <w:proofErr w:type="spellEnd"/>
      <w:r w:rsidR="001019A2">
        <w:t xml:space="preserve">, Palermo; </w:t>
      </w:r>
      <w:r w:rsidR="00BF16F4">
        <w:t>Giuseppe Attilio Trotta, Eures, Regione Marche, Ancona.</w:t>
      </w:r>
    </w:p>
    <w:p w:rsidR="00DA1D22" w:rsidRPr="00DA1D22" w:rsidRDefault="00DA1D22" w:rsidP="00DA1D22">
      <w:r w:rsidRPr="00DA1D22">
        <w:rPr>
          <w:b/>
          <w:i/>
        </w:rPr>
        <w:t>Alti partecipanti</w:t>
      </w:r>
      <w:r w:rsidRPr="00DA1D22">
        <w:rPr>
          <w:b/>
        </w:rPr>
        <w:t>:</w:t>
      </w:r>
    </w:p>
    <w:p w:rsidR="0082000B" w:rsidRPr="0082000B" w:rsidRDefault="0082000B" w:rsidP="0082000B">
      <w:pPr>
        <w:jc w:val="both"/>
      </w:pPr>
      <w:r>
        <w:t xml:space="preserve">Laura </w:t>
      </w:r>
      <w:proofErr w:type="spellStart"/>
      <w:r>
        <w:t>Agneni</w:t>
      </w:r>
      <w:proofErr w:type="spellEnd"/>
      <w:r>
        <w:t xml:space="preserve">, </w:t>
      </w:r>
      <w:r w:rsidR="00B06C27">
        <w:t>Agenzia Nazionale Erasmus+/</w:t>
      </w:r>
      <w:proofErr w:type="spellStart"/>
      <w:r w:rsidR="00B06C27">
        <w:t>Isfol</w:t>
      </w:r>
      <w:proofErr w:type="spellEnd"/>
      <w:r w:rsidR="00B06C27">
        <w:t xml:space="preserve">; </w:t>
      </w:r>
      <w:r>
        <w:t xml:space="preserve">Gianluca Calzolari, </w:t>
      </w:r>
      <w:proofErr w:type="spellStart"/>
      <w:r>
        <w:t>Europass</w:t>
      </w:r>
      <w:proofErr w:type="spellEnd"/>
      <w:r>
        <w:t>/</w:t>
      </w:r>
      <w:proofErr w:type="spellStart"/>
      <w:r>
        <w:t>Isfol</w:t>
      </w:r>
      <w:proofErr w:type="spellEnd"/>
      <w:r>
        <w:t xml:space="preserve">; </w:t>
      </w:r>
      <w:r w:rsidRPr="0082000B">
        <w:t>Marinella Colucci, Ministero del Lavoro e delle Politiche Sociali;</w:t>
      </w:r>
      <w:r>
        <w:t xml:space="preserve"> </w:t>
      </w:r>
      <w:r w:rsidRPr="0082000B">
        <w:t>Sandra D’Agostino, Isfol;</w:t>
      </w:r>
      <w:r>
        <w:t xml:space="preserve"> Susanna D’Alessandro, </w:t>
      </w:r>
      <w:r w:rsidR="00B06C27">
        <w:t xml:space="preserve">Agenzia Nazionale Erasmus+/Isfol; </w:t>
      </w:r>
      <w:r w:rsidRPr="0082000B">
        <w:t>Andrea Falcone, Ministero del Lavoro e delle Politiche Sociali;</w:t>
      </w:r>
      <w:r>
        <w:t xml:space="preserve"> Maura Ferrara, </w:t>
      </w:r>
      <w:r w:rsidRPr="0082000B">
        <w:t xml:space="preserve">Ministero del Lavoro e delle Politiche Sociali; </w:t>
      </w:r>
      <w:r>
        <w:t xml:space="preserve">Marianna </w:t>
      </w:r>
      <w:proofErr w:type="spellStart"/>
      <w:r>
        <w:t>Forleo</w:t>
      </w:r>
      <w:proofErr w:type="spellEnd"/>
      <w:r>
        <w:t xml:space="preserve">, </w:t>
      </w:r>
      <w:proofErr w:type="spellStart"/>
      <w:r w:rsidRPr="0082000B">
        <w:t>Europass</w:t>
      </w:r>
      <w:proofErr w:type="spellEnd"/>
      <w:r w:rsidRPr="0082000B">
        <w:t>/</w:t>
      </w:r>
      <w:proofErr w:type="spellStart"/>
      <w:r w:rsidRPr="0082000B">
        <w:t>Isfol</w:t>
      </w:r>
      <w:proofErr w:type="spellEnd"/>
      <w:r w:rsidRPr="0082000B">
        <w:t>;</w:t>
      </w:r>
      <w:r>
        <w:t xml:space="preserve"> Marzia </w:t>
      </w:r>
      <w:proofErr w:type="spellStart"/>
      <w:r>
        <w:t>Giovannetti</w:t>
      </w:r>
      <w:proofErr w:type="spellEnd"/>
      <w:r>
        <w:t xml:space="preserve">, </w:t>
      </w:r>
      <w:proofErr w:type="spellStart"/>
      <w:r>
        <w:t>Isfol</w:t>
      </w:r>
      <w:proofErr w:type="spellEnd"/>
      <w:r>
        <w:t xml:space="preserve">; </w:t>
      </w:r>
      <w:r w:rsidRPr="0082000B">
        <w:t xml:space="preserve">Roberta </w:t>
      </w:r>
      <w:proofErr w:type="spellStart"/>
      <w:r w:rsidRPr="0082000B">
        <w:t>Grisoni</w:t>
      </w:r>
      <w:proofErr w:type="spellEnd"/>
      <w:r w:rsidRPr="0082000B">
        <w:t>,</w:t>
      </w:r>
      <w:r w:rsidR="00B06C27">
        <w:t xml:space="preserve"> Agenzia Nazionale Erasmus+/Isfol; </w:t>
      </w:r>
      <w:r w:rsidRPr="0082000B">
        <w:t xml:space="preserve">Silvia Lotito, Isfol; Francesca Ludovisi, Isfol; Paola </w:t>
      </w:r>
      <w:r w:rsidRPr="0082000B">
        <w:lastRenderedPageBreak/>
        <w:t xml:space="preserve">Patasce, Ministero del Lavoro e delle Politiche Sociali; Elisabetta Perulli, Isfol; </w:t>
      </w:r>
      <w:r>
        <w:t xml:space="preserve">Stefania Pinardi, </w:t>
      </w:r>
      <w:r w:rsidR="00B06C27">
        <w:t xml:space="preserve">Agenzia Nazionale Erasmus+/Isfol; </w:t>
      </w:r>
      <w:r w:rsidRPr="0082000B">
        <w:t>Giulia Tosi, Euroguidance/Is</w:t>
      </w:r>
      <w:r>
        <w:t xml:space="preserve">fol; </w:t>
      </w:r>
      <w:r w:rsidRPr="0082000B">
        <w:t>Ismene Tramontano, Euroguidance/Isfol.</w:t>
      </w:r>
    </w:p>
    <w:p w:rsidR="00DA1D22" w:rsidRPr="00DA1D22" w:rsidRDefault="00DA1D22" w:rsidP="00B700AC">
      <w:pPr>
        <w:jc w:val="both"/>
      </w:pPr>
      <w:r w:rsidRPr="00DA1D22">
        <w:t xml:space="preserve">Il </w:t>
      </w:r>
      <w:r w:rsidR="00B700AC">
        <w:t>16</w:t>
      </w:r>
      <w:r w:rsidRPr="00DA1D22">
        <w:t xml:space="preserve"> novembre </w:t>
      </w:r>
      <w:r w:rsidR="00B700AC">
        <w:t>2016</w:t>
      </w:r>
      <w:r w:rsidRPr="00DA1D22">
        <w:t xml:space="preserve">, presso </w:t>
      </w:r>
      <w:r w:rsidR="00B700AC">
        <w:t>l’Auditorium</w:t>
      </w:r>
      <w:r w:rsidRPr="00DA1D22">
        <w:t xml:space="preserve"> dell’Isfol in Corso d’Italia 33</w:t>
      </w:r>
      <w:r w:rsidR="00B700AC">
        <w:t>,</w:t>
      </w:r>
      <w:r w:rsidRPr="00DA1D22">
        <w:t xml:space="preserve"> a Roma, ha avuto luogo il Seminario annuale di info</w:t>
      </w:r>
      <w:r w:rsidR="00E40C80">
        <w:t>-</w:t>
      </w:r>
      <w:r w:rsidRPr="00DA1D22">
        <w:t>formazione per i membri che aderiscono alla Rete nazionale di Diffusione di Euroguidance Italy.</w:t>
      </w:r>
    </w:p>
    <w:p w:rsidR="00DA1D22" w:rsidRPr="002C7D54" w:rsidRDefault="00DA1D22" w:rsidP="00B700AC">
      <w:pPr>
        <w:jc w:val="both"/>
      </w:pPr>
      <w:r w:rsidRPr="002C7D54">
        <w:t xml:space="preserve">Apre i lavori </w:t>
      </w:r>
      <w:r w:rsidRPr="002C7D54">
        <w:rPr>
          <w:b/>
        </w:rPr>
        <w:t>Ismene Tramontano</w:t>
      </w:r>
      <w:r w:rsidRPr="002C7D54">
        <w:t>, Responsabile del Centro nazionale Euroguidance Italy, dando il benvenuto a tutti i partecipanti e introducendo la dott.ssa Marinella Colucci, DG per le</w:t>
      </w:r>
      <w:r w:rsidRPr="002C7D54">
        <w:rPr>
          <w:i/>
        </w:rPr>
        <w:t xml:space="preserve"> Politiche attive, i servizi per il lavoro e la formazione</w:t>
      </w:r>
      <w:r w:rsidR="00E40C80">
        <w:t xml:space="preserve"> del Ministero del L</w:t>
      </w:r>
      <w:r w:rsidRPr="002C7D54">
        <w:t xml:space="preserve">avoro e delle Politiche Sociali e la dott.ssa Sandra D’Agostino, Responsabile della </w:t>
      </w:r>
      <w:r w:rsidRPr="002C7D54">
        <w:rPr>
          <w:i/>
        </w:rPr>
        <w:t>Struttura Metodologie e strumenti per le competenze e le transizioni</w:t>
      </w:r>
      <w:r w:rsidRPr="002C7D54">
        <w:t xml:space="preserve"> dell’</w:t>
      </w:r>
      <w:proofErr w:type="spellStart"/>
      <w:r w:rsidRPr="002C7D54">
        <w:t>Isfol</w:t>
      </w:r>
      <w:r w:rsidR="002C7D54">
        <w:t>-Inapp</w:t>
      </w:r>
      <w:proofErr w:type="spellEnd"/>
      <w:r w:rsidRPr="002C7D54">
        <w:t xml:space="preserve">, all’interno della quale opera il Centro Euroguidance Italy.  </w:t>
      </w:r>
    </w:p>
    <w:p w:rsidR="006B4A45" w:rsidRDefault="00DA1D22" w:rsidP="006B4A45">
      <w:pPr>
        <w:contextualSpacing/>
        <w:jc w:val="both"/>
        <w:rPr>
          <w:rFonts w:ascii="Calibri" w:eastAsia="SimSun" w:hAnsi="Calibri" w:cs="Times New Roman"/>
          <w:lang w:eastAsia="zh-CN"/>
        </w:rPr>
      </w:pPr>
      <w:r w:rsidRPr="00CC48CD">
        <w:t>Pre</w:t>
      </w:r>
      <w:r w:rsidR="00FF69E3">
        <w:t>n</w:t>
      </w:r>
      <w:r w:rsidRPr="00CC48CD">
        <w:t xml:space="preserve">de la parola, </w:t>
      </w:r>
      <w:r w:rsidRPr="00CC48CD">
        <w:rPr>
          <w:b/>
        </w:rPr>
        <w:t>Marinella Colucci</w:t>
      </w:r>
      <w:r w:rsidRPr="00CC48CD">
        <w:t xml:space="preserve"> che porta i saluti del Direttore Generale</w:t>
      </w:r>
      <w:r w:rsidR="002C7D54" w:rsidRPr="00CC48CD">
        <w:t xml:space="preserve"> </w:t>
      </w:r>
      <w:r w:rsidRPr="00CC48CD">
        <w:t xml:space="preserve">e del suo dicastero. </w:t>
      </w:r>
      <w:r w:rsidR="00042EE6">
        <w:rPr>
          <w:rFonts w:ascii="Calibri" w:eastAsia="SimSun" w:hAnsi="Calibri" w:cs="Times New Roman"/>
          <w:lang w:eastAsia="zh-CN"/>
        </w:rPr>
        <w:t>Ad un anno dall’ultimo incontro f</w:t>
      </w:r>
      <w:r w:rsidR="002C7D54" w:rsidRPr="002C7D54">
        <w:rPr>
          <w:rFonts w:ascii="Calibri" w:eastAsia="SimSun" w:hAnsi="Calibri" w:cs="Times New Roman"/>
          <w:lang w:eastAsia="zh-CN"/>
        </w:rPr>
        <w:t>a il punto</w:t>
      </w:r>
      <w:r w:rsidR="002C7D54">
        <w:rPr>
          <w:rFonts w:ascii="Calibri" w:eastAsia="SimSun" w:hAnsi="Calibri" w:cs="Times New Roman"/>
          <w:lang w:eastAsia="zh-CN"/>
        </w:rPr>
        <w:t>, a</w:t>
      </w:r>
      <w:r w:rsidR="00CC48CD">
        <w:rPr>
          <w:rFonts w:ascii="Calibri" w:eastAsia="SimSun" w:hAnsi="Calibri" w:cs="Times New Roman"/>
          <w:lang w:eastAsia="zh-CN"/>
        </w:rPr>
        <w:t xml:space="preserve"> livello europeo, p</w:t>
      </w:r>
      <w:r w:rsidR="002C7D54">
        <w:rPr>
          <w:rFonts w:ascii="Calibri" w:eastAsia="SimSun" w:hAnsi="Calibri" w:cs="Times New Roman"/>
          <w:lang w:eastAsia="zh-CN"/>
        </w:rPr>
        <w:t>one</w:t>
      </w:r>
      <w:r w:rsidR="00CC48CD">
        <w:rPr>
          <w:rFonts w:ascii="Calibri" w:eastAsia="SimSun" w:hAnsi="Calibri" w:cs="Times New Roman"/>
          <w:lang w:eastAsia="zh-CN"/>
        </w:rPr>
        <w:t>ndo</w:t>
      </w:r>
      <w:r w:rsidR="002C7D54">
        <w:rPr>
          <w:rFonts w:ascii="Calibri" w:eastAsia="SimSun" w:hAnsi="Calibri" w:cs="Times New Roman"/>
          <w:lang w:eastAsia="zh-CN"/>
        </w:rPr>
        <w:t xml:space="preserve"> l’attenzione </w:t>
      </w:r>
      <w:r w:rsidR="00042EE6" w:rsidRPr="00042EE6">
        <w:rPr>
          <w:rFonts w:ascii="Calibri" w:eastAsia="SimSun" w:hAnsi="Calibri" w:cs="Times New Roman"/>
          <w:i/>
          <w:lang w:eastAsia="zh-CN"/>
        </w:rPr>
        <w:t>(a)</w:t>
      </w:r>
      <w:r w:rsidR="00042EE6">
        <w:rPr>
          <w:rFonts w:ascii="Calibri" w:eastAsia="SimSun" w:hAnsi="Calibri" w:cs="Times New Roman"/>
          <w:lang w:eastAsia="zh-CN"/>
        </w:rPr>
        <w:t xml:space="preserve"> </w:t>
      </w:r>
      <w:r w:rsidR="002C7D54">
        <w:rPr>
          <w:rFonts w:ascii="Calibri" w:eastAsia="SimSun" w:hAnsi="Calibri" w:cs="Times New Roman"/>
          <w:lang w:eastAsia="zh-CN"/>
        </w:rPr>
        <w:t xml:space="preserve">sulla </w:t>
      </w:r>
      <w:r w:rsidR="002C7D54" w:rsidRPr="002C7D54">
        <w:rPr>
          <w:rFonts w:ascii="Calibri" w:eastAsia="SimSun" w:hAnsi="Calibri" w:cs="Times New Roman"/>
          <w:lang w:eastAsia="zh-CN"/>
        </w:rPr>
        <w:t xml:space="preserve">raccomandazione </w:t>
      </w:r>
      <w:r w:rsidR="002C7D54">
        <w:rPr>
          <w:rFonts w:ascii="Calibri" w:eastAsia="SimSun" w:hAnsi="Calibri" w:cs="Times New Roman"/>
          <w:lang w:eastAsia="zh-CN"/>
        </w:rPr>
        <w:t>del Consiglio sull’inserimento dei</w:t>
      </w:r>
      <w:r w:rsidR="002C7D54" w:rsidRPr="002C7D54">
        <w:rPr>
          <w:rFonts w:ascii="Calibri" w:eastAsia="SimSun" w:hAnsi="Calibri" w:cs="Times New Roman"/>
          <w:lang w:eastAsia="zh-CN"/>
        </w:rPr>
        <w:t xml:space="preserve"> disoccupati di lunga durata</w:t>
      </w:r>
      <w:r w:rsidR="002C7D54">
        <w:rPr>
          <w:rFonts w:ascii="Calibri" w:eastAsia="SimSun" w:hAnsi="Calibri" w:cs="Times New Roman"/>
          <w:lang w:eastAsia="zh-CN"/>
        </w:rPr>
        <w:t xml:space="preserve"> nel mercato del lavoro, </w:t>
      </w:r>
      <w:r w:rsidR="00042EE6" w:rsidRPr="00042EE6">
        <w:rPr>
          <w:rFonts w:ascii="Calibri" w:eastAsia="SimSun" w:hAnsi="Calibri" w:cs="Times New Roman"/>
          <w:i/>
          <w:lang w:eastAsia="zh-CN"/>
        </w:rPr>
        <w:t xml:space="preserve">(b) </w:t>
      </w:r>
      <w:r w:rsidR="00CC48CD">
        <w:rPr>
          <w:rFonts w:ascii="Calibri" w:eastAsia="SimSun" w:hAnsi="Calibri" w:cs="Times New Roman"/>
          <w:lang w:eastAsia="zh-CN"/>
        </w:rPr>
        <w:t>sul n</w:t>
      </w:r>
      <w:r w:rsidR="002C7D54" w:rsidRPr="002C7D54">
        <w:rPr>
          <w:rFonts w:ascii="Calibri" w:eastAsia="SimSun" w:hAnsi="Calibri" w:cs="Times New Roman"/>
          <w:lang w:eastAsia="zh-CN"/>
        </w:rPr>
        <w:t>uovo reg</w:t>
      </w:r>
      <w:r w:rsidR="00CC48CD">
        <w:rPr>
          <w:rFonts w:ascii="Calibri" w:eastAsia="SimSun" w:hAnsi="Calibri" w:cs="Times New Roman"/>
          <w:lang w:eastAsia="zh-CN"/>
        </w:rPr>
        <w:t>olamento che ridisegna la rete Eures (</w:t>
      </w:r>
      <w:r w:rsidR="002C7D54" w:rsidRPr="002C7D54">
        <w:rPr>
          <w:rFonts w:ascii="Calibri" w:eastAsia="SimSun" w:hAnsi="Calibri" w:cs="Times New Roman"/>
          <w:lang w:eastAsia="zh-CN"/>
        </w:rPr>
        <w:t>inser</w:t>
      </w:r>
      <w:r w:rsidR="00CC48CD">
        <w:rPr>
          <w:rFonts w:ascii="Calibri" w:eastAsia="SimSun" w:hAnsi="Calibri" w:cs="Times New Roman"/>
          <w:lang w:eastAsia="zh-CN"/>
        </w:rPr>
        <w:t xml:space="preserve">endo </w:t>
      </w:r>
      <w:r w:rsidR="002C7D54" w:rsidRPr="002C7D54">
        <w:rPr>
          <w:rFonts w:ascii="Calibri" w:eastAsia="SimSun" w:hAnsi="Calibri" w:cs="Times New Roman"/>
          <w:lang w:eastAsia="zh-CN"/>
        </w:rPr>
        <w:t>an</w:t>
      </w:r>
      <w:r w:rsidR="00CC48CD">
        <w:rPr>
          <w:rFonts w:ascii="Calibri" w:eastAsia="SimSun" w:hAnsi="Calibri" w:cs="Times New Roman"/>
          <w:lang w:eastAsia="zh-CN"/>
        </w:rPr>
        <w:t>che soggetti privati nella rete</w:t>
      </w:r>
      <w:r w:rsidR="002C7D54" w:rsidRPr="002C7D54">
        <w:rPr>
          <w:rFonts w:ascii="Calibri" w:eastAsia="SimSun" w:hAnsi="Calibri" w:cs="Times New Roman"/>
          <w:lang w:eastAsia="zh-CN"/>
        </w:rPr>
        <w:t>,</w:t>
      </w:r>
      <w:r w:rsidR="00CC48CD">
        <w:rPr>
          <w:rFonts w:ascii="Calibri" w:eastAsia="SimSun" w:hAnsi="Calibri" w:cs="Times New Roman"/>
          <w:lang w:eastAsia="zh-CN"/>
        </w:rPr>
        <w:t xml:space="preserve"> </w:t>
      </w:r>
      <w:r w:rsidR="002C7D54" w:rsidRPr="002C7D54">
        <w:rPr>
          <w:rFonts w:ascii="Calibri" w:eastAsia="SimSun" w:hAnsi="Calibri" w:cs="Times New Roman"/>
          <w:lang w:eastAsia="zh-CN"/>
        </w:rPr>
        <w:t>implementa</w:t>
      </w:r>
      <w:r w:rsidR="00CC48CD">
        <w:rPr>
          <w:rFonts w:ascii="Calibri" w:eastAsia="SimSun" w:hAnsi="Calibri" w:cs="Times New Roman"/>
          <w:lang w:eastAsia="zh-CN"/>
        </w:rPr>
        <w:t xml:space="preserve">ndo i </w:t>
      </w:r>
      <w:r w:rsidR="002C7D54" w:rsidRPr="002C7D54">
        <w:rPr>
          <w:rFonts w:ascii="Calibri" w:eastAsia="SimSun" w:hAnsi="Calibri" w:cs="Times New Roman"/>
          <w:lang w:eastAsia="zh-CN"/>
        </w:rPr>
        <w:t xml:space="preserve">servizi informativi, </w:t>
      </w:r>
      <w:r w:rsidR="00CC48CD">
        <w:rPr>
          <w:rFonts w:ascii="Calibri" w:eastAsia="SimSun" w:hAnsi="Calibri" w:cs="Times New Roman"/>
          <w:lang w:eastAsia="zh-CN"/>
        </w:rPr>
        <w:t xml:space="preserve">dando </w:t>
      </w:r>
      <w:r w:rsidR="002C7D54" w:rsidRPr="002C7D54">
        <w:rPr>
          <w:rFonts w:ascii="Calibri" w:eastAsia="SimSun" w:hAnsi="Calibri" w:cs="Times New Roman"/>
          <w:lang w:eastAsia="zh-CN"/>
        </w:rPr>
        <w:t xml:space="preserve">maggiore focus sulle attività di </w:t>
      </w:r>
      <w:proofErr w:type="spellStart"/>
      <w:r w:rsidR="002C7D54" w:rsidRPr="002C7D54">
        <w:rPr>
          <w:rFonts w:ascii="Calibri" w:eastAsia="SimSun" w:hAnsi="Calibri" w:cs="Times New Roman"/>
          <w:i/>
          <w:lang w:eastAsia="zh-CN"/>
        </w:rPr>
        <w:t>matching</w:t>
      </w:r>
      <w:proofErr w:type="spellEnd"/>
      <w:r w:rsidR="002C7D54" w:rsidRPr="002C7D54">
        <w:rPr>
          <w:rFonts w:ascii="Calibri" w:eastAsia="SimSun" w:hAnsi="Calibri" w:cs="Times New Roman"/>
          <w:lang w:eastAsia="zh-CN"/>
        </w:rPr>
        <w:t xml:space="preserve"> domanda e offerta di lavoro</w:t>
      </w:r>
      <w:r w:rsidR="00CC48CD">
        <w:rPr>
          <w:rFonts w:ascii="Calibri" w:eastAsia="SimSun" w:hAnsi="Calibri" w:cs="Times New Roman"/>
          <w:lang w:eastAsia="zh-CN"/>
        </w:rPr>
        <w:t xml:space="preserve">) e </w:t>
      </w:r>
      <w:r w:rsidR="00042EE6" w:rsidRPr="00042EE6">
        <w:rPr>
          <w:rFonts w:ascii="Calibri" w:eastAsia="SimSun" w:hAnsi="Calibri" w:cs="Times New Roman"/>
          <w:i/>
          <w:lang w:eastAsia="zh-CN"/>
        </w:rPr>
        <w:t>(c)</w:t>
      </w:r>
      <w:r w:rsidR="00042EE6">
        <w:rPr>
          <w:rFonts w:ascii="Calibri" w:eastAsia="SimSun" w:hAnsi="Calibri" w:cs="Times New Roman"/>
          <w:lang w:eastAsia="zh-CN"/>
        </w:rPr>
        <w:t xml:space="preserve"> </w:t>
      </w:r>
      <w:r w:rsidR="00CC48CD">
        <w:rPr>
          <w:rFonts w:ascii="Calibri" w:eastAsia="SimSun" w:hAnsi="Calibri" w:cs="Times New Roman"/>
          <w:lang w:eastAsia="zh-CN"/>
        </w:rPr>
        <w:t>sull’iniziativa della C</w:t>
      </w:r>
      <w:r w:rsidR="002C7D54" w:rsidRPr="002C7D54">
        <w:rPr>
          <w:rFonts w:ascii="Calibri" w:eastAsia="SimSun" w:hAnsi="Calibri" w:cs="Times New Roman"/>
          <w:lang w:eastAsia="zh-CN"/>
        </w:rPr>
        <w:t xml:space="preserve">ommissione </w:t>
      </w:r>
      <w:r w:rsidR="00CC48CD">
        <w:rPr>
          <w:rFonts w:ascii="Calibri" w:eastAsia="SimSun" w:hAnsi="Calibri" w:cs="Times New Roman"/>
          <w:lang w:eastAsia="zh-CN"/>
        </w:rPr>
        <w:t xml:space="preserve">chiamata </w:t>
      </w:r>
      <w:r w:rsidR="002C7D54" w:rsidRPr="002C7D54">
        <w:rPr>
          <w:rFonts w:ascii="Calibri" w:eastAsia="SimSun" w:hAnsi="Calibri" w:cs="Times New Roman"/>
          <w:i/>
          <w:lang w:eastAsia="zh-CN"/>
        </w:rPr>
        <w:t xml:space="preserve">New </w:t>
      </w:r>
      <w:proofErr w:type="spellStart"/>
      <w:r w:rsidR="002C7D54" w:rsidRPr="002C7D54">
        <w:rPr>
          <w:rFonts w:ascii="Calibri" w:eastAsia="SimSun" w:hAnsi="Calibri" w:cs="Times New Roman"/>
          <w:i/>
          <w:lang w:eastAsia="zh-CN"/>
        </w:rPr>
        <w:t>skills</w:t>
      </w:r>
      <w:proofErr w:type="spellEnd"/>
      <w:r w:rsidR="002C7D54" w:rsidRPr="002C7D54">
        <w:rPr>
          <w:rFonts w:ascii="Calibri" w:eastAsia="SimSun" w:hAnsi="Calibri" w:cs="Times New Roman"/>
          <w:i/>
          <w:lang w:eastAsia="zh-CN"/>
        </w:rPr>
        <w:t xml:space="preserve"> agenda</w:t>
      </w:r>
      <w:r w:rsidR="00203DDB">
        <w:rPr>
          <w:rFonts w:ascii="Calibri" w:eastAsia="SimSun" w:hAnsi="Calibri" w:cs="Times New Roman"/>
          <w:lang w:eastAsia="zh-CN"/>
        </w:rPr>
        <w:t xml:space="preserve">, </w:t>
      </w:r>
      <w:r w:rsidR="00FF69E3">
        <w:rPr>
          <w:rFonts w:ascii="Calibri" w:eastAsia="SimSun" w:hAnsi="Calibri" w:cs="Times New Roman"/>
          <w:lang w:eastAsia="zh-CN"/>
        </w:rPr>
        <w:t>documento programmatico</w:t>
      </w:r>
      <w:r w:rsidR="002C7D54" w:rsidRPr="002C7D54">
        <w:rPr>
          <w:rFonts w:ascii="Calibri" w:eastAsia="SimSun" w:hAnsi="Calibri" w:cs="Times New Roman"/>
          <w:lang w:eastAsia="zh-CN"/>
        </w:rPr>
        <w:t xml:space="preserve"> </w:t>
      </w:r>
      <w:r w:rsidR="00CC48CD">
        <w:rPr>
          <w:rFonts w:ascii="Calibri" w:eastAsia="SimSun" w:hAnsi="Calibri" w:cs="Times New Roman"/>
          <w:lang w:eastAsia="zh-CN"/>
        </w:rPr>
        <w:t xml:space="preserve">che </w:t>
      </w:r>
      <w:r w:rsidR="00FF69E3">
        <w:rPr>
          <w:rFonts w:ascii="Calibri" w:eastAsia="SimSun" w:hAnsi="Calibri" w:cs="Times New Roman"/>
          <w:lang w:eastAsia="zh-CN"/>
        </w:rPr>
        <w:t xml:space="preserve"> individua azioni prioritarie  per gli </w:t>
      </w:r>
      <w:r w:rsidR="00CC48CD">
        <w:rPr>
          <w:rFonts w:ascii="Calibri" w:eastAsia="SimSun" w:hAnsi="Calibri" w:cs="Times New Roman"/>
          <w:lang w:eastAsia="zh-CN"/>
        </w:rPr>
        <w:t xml:space="preserve"> S</w:t>
      </w:r>
      <w:r w:rsidR="002C7D54" w:rsidRPr="002C7D54">
        <w:rPr>
          <w:rFonts w:ascii="Calibri" w:eastAsia="SimSun" w:hAnsi="Calibri" w:cs="Times New Roman"/>
          <w:lang w:eastAsia="zh-CN"/>
        </w:rPr>
        <w:t xml:space="preserve">tati membri </w:t>
      </w:r>
      <w:r w:rsidR="00FF69E3">
        <w:rPr>
          <w:rFonts w:ascii="Calibri" w:eastAsia="SimSun" w:hAnsi="Calibri" w:cs="Times New Roman"/>
          <w:lang w:eastAsia="zh-CN"/>
        </w:rPr>
        <w:t xml:space="preserve">finalizzate </w:t>
      </w:r>
      <w:r w:rsidR="002C7D54" w:rsidRPr="002C7D54">
        <w:rPr>
          <w:rFonts w:ascii="Calibri" w:eastAsia="SimSun" w:hAnsi="Calibri" w:cs="Times New Roman"/>
          <w:lang w:eastAsia="zh-CN"/>
        </w:rPr>
        <w:t>a dare servizi che aumentino</w:t>
      </w:r>
      <w:r w:rsidR="00CC48CD">
        <w:rPr>
          <w:rFonts w:ascii="Calibri" w:eastAsia="SimSun" w:hAnsi="Calibri" w:cs="Times New Roman"/>
          <w:lang w:eastAsia="zh-CN"/>
        </w:rPr>
        <w:t xml:space="preserve"> in particolare </w:t>
      </w:r>
      <w:r w:rsidR="002C7D54" w:rsidRPr="002C7D54">
        <w:rPr>
          <w:rFonts w:ascii="Calibri" w:eastAsia="SimSun" w:hAnsi="Calibri" w:cs="Times New Roman"/>
          <w:lang w:eastAsia="zh-CN"/>
        </w:rPr>
        <w:t>le compet</w:t>
      </w:r>
      <w:r w:rsidR="00CC48CD">
        <w:rPr>
          <w:rFonts w:ascii="Calibri" w:eastAsia="SimSun" w:hAnsi="Calibri" w:cs="Times New Roman"/>
          <w:lang w:eastAsia="zh-CN"/>
        </w:rPr>
        <w:t xml:space="preserve">enze trasversali </w:t>
      </w:r>
      <w:r w:rsidR="00FF69E3">
        <w:rPr>
          <w:rFonts w:ascii="Calibri" w:eastAsia="SimSun" w:hAnsi="Calibri" w:cs="Times New Roman"/>
          <w:lang w:eastAsia="zh-CN"/>
        </w:rPr>
        <w:t>dei cittadini</w:t>
      </w:r>
      <w:r w:rsidR="002C7D54" w:rsidRPr="002C7D54">
        <w:rPr>
          <w:rFonts w:ascii="Calibri" w:eastAsia="SimSun" w:hAnsi="Calibri" w:cs="Times New Roman"/>
          <w:lang w:eastAsia="zh-CN"/>
        </w:rPr>
        <w:t>.</w:t>
      </w:r>
      <w:r w:rsidR="00CC48CD">
        <w:rPr>
          <w:rFonts w:ascii="Calibri" w:eastAsia="SimSun" w:hAnsi="Calibri" w:cs="Times New Roman"/>
          <w:lang w:eastAsia="zh-CN"/>
        </w:rPr>
        <w:t xml:space="preserve"> </w:t>
      </w:r>
    </w:p>
    <w:p w:rsidR="002C7D54" w:rsidRPr="002C7D54" w:rsidRDefault="00CC48CD" w:rsidP="006B4A45">
      <w:pPr>
        <w:contextualSpacing/>
        <w:jc w:val="both"/>
        <w:rPr>
          <w:highlight w:val="yellow"/>
        </w:rPr>
      </w:pPr>
      <w:r>
        <w:rPr>
          <w:rFonts w:ascii="Calibri" w:eastAsia="SimSun" w:hAnsi="Calibri" w:cs="Times New Roman"/>
          <w:lang w:eastAsia="zh-CN"/>
        </w:rPr>
        <w:t xml:space="preserve">A livello nazionale, invece, pone l’attenzione </w:t>
      </w:r>
      <w:r w:rsidR="00042EE6" w:rsidRPr="00042EE6">
        <w:rPr>
          <w:rFonts w:ascii="Calibri" w:eastAsia="SimSun" w:hAnsi="Calibri" w:cs="Times New Roman"/>
          <w:i/>
          <w:lang w:eastAsia="zh-CN"/>
        </w:rPr>
        <w:t>(a)</w:t>
      </w:r>
      <w:r w:rsidR="00042EE6">
        <w:rPr>
          <w:rFonts w:ascii="Calibri" w:eastAsia="SimSun" w:hAnsi="Calibri" w:cs="Times New Roman"/>
          <w:lang w:eastAsia="zh-CN"/>
        </w:rPr>
        <w:t xml:space="preserve"> </w:t>
      </w:r>
      <w:r>
        <w:rPr>
          <w:rFonts w:ascii="Calibri" w:eastAsia="SimSun" w:hAnsi="Calibri" w:cs="Times New Roman"/>
          <w:lang w:eastAsia="zh-CN"/>
        </w:rPr>
        <w:t>sul d</w:t>
      </w:r>
      <w:r w:rsidR="00042EE6">
        <w:rPr>
          <w:rFonts w:ascii="Calibri" w:eastAsia="SimSun" w:hAnsi="Calibri" w:cs="Times New Roman"/>
          <w:lang w:eastAsia="zh-CN"/>
        </w:rPr>
        <w:t xml:space="preserve">ecreto </w:t>
      </w:r>
      <w:r>
        <w:rPr>
          <w:rFonts w:ascii="Calibri" w:eastAsia="SimSun" w:hAnsi="Calibri" w:cs="Times New Roman"/>
          <w:lang w:eastAsia="zh-CN"/>
        </w:rPr>
        <w:t>150 (</w:t>
      </w:r>
      <w:r w:rsidR="002C7D54" w:rsidRPr="002C7D54">
        <w:rPr>
          <w:rFonts w:ascii="Calibri" w:eastAsia="SimSun" w:hAnsi="Calibri" w:cs="Times New Roman"/>
          <w:lang w:eastAsia="zh-CN"/>
        </w:rPr>
        <w:t xml:space="preserve">maggiore contatto fra il mondo </w:t>
      </w:r>
      <w:r>
        <w:rPr>
          <w:rFonts w:ascii="Calibri" w:eastAsia="SimSun" w:hAnsi="Calibri" w:cs="Times New Roman"/>
          <w:lang w:eastAsia="zh-CN"/>
        </w:rPr>
        <w:t>della formazione e del lavoro; u</w:t>
      </w:r>
      <w:r w:rsidR="002C7D54" w:rsidRPr="002C7D54">
        <w:rPr>
          <w:rFonts w:ascii="Calibri" w:eastAsia="SimSun" w:hAnsi="Calibri" w:cs="Times New Roman"/>
          <w:lang w:eastAsia="zh-CN"/>
        </w:rPr>
        <w:t>tilizzo s</w:t>
      </w:r>
      <w:r>
        <w:rPr>
          <w:rFonts w:ascii="Calibri" w:eastAsia="SimSun" w:hAnsi="Calibri" w:cs="Times New Roman"/>
          <w:lang w:eastAsia="zh-CN"/>
        </w:rPr>
        <w:t>trategico dei servizi formativi; p</w:t>
      </w:r>
      <w:r w:rsidR="002C7D54" w:rsidRPr="002C7D54">
        <w:rPr>
          <w:rFonts w:ascii="Calibri" w:eastAsia="SimSun" w:hAnsi="Calibri" w:cs="Times New Roman"/>
          <w:lang w:eastAsia="zh-CN"/>
        </w:rPr>
        <w:t xml:space="preserve">romozione sistema duale e di tutte quelle attività di </w:t>
      </w:r>
      <w:r w:rsidR="002C7D54" w:rsidRPr="002C7D54">
        <w:rPr>
          <w:rFonts w:ascii="Calibri" w:eastAsia="SimSun" w:hAnsi="Calibri" w:cs="Times New Roman"/>
          <w:i/>
          <w:lang w:eastAsia="zh-CN"/>
        </w:rPr>
        <w:t xml:space="preserve">work </w:t>
      </w:r>
      <w:proofErr w:type="spellStart"/>
      <w:r w:rsidR="002C7D54" w:rsidRPr="002C7D54">
        <w:rPr>
          <w:rFonts w:ascii="Calibri" w:eastAsia="SimSun" w:hAnsi="Calibri" w:cs="Times New Roman"/>
          <w:i/>
          <w:lang w:eastAsia="zh-CN"/>
        </w:rPr>
        <w:t>based</w:t>
      </w:r>
      <w:proofErr w:type="spellEnd"/>
      <w:r w:rsidR="002C7D54" w:rsidRPr="002C7D54">
        <w:rPr>
          <w:rFonts w:ascii="Calibri" w:eastAsia="SimSun" w:hAnsi="Calibri" w:cs="Times New Roman"/>
          <w:i/>
          <w:lang w:eastAsia="zh-CN"/>
        </w:rPr>
        <w:t xml:space="preserve"> </w:t>
      </w:r>
      <w:proofErr w:type="spellStart"/>
      <w:r w:rsidR="002C7D54" w:rsidRPr="002C7D54">
        <w:rPr>
          <w:rFonts w:ascii="Calibri" w:eastAsia="SimSun" w:hAnsi="Calibri" w:cs="Times New Roman"/>
          <w:i/>
          <w:lang w:eastAsia="zh-CN"/>
        </w:rPr>
        <w:t>learning</w:t>
      </w:r>
      <w:proofErr w:type="spellEnd"/>
      <w:r>
        <w:rPr>
          <w:rFonts w:ascii="Calibri" w:eastAsia="SimSun" w:hAnsi="Calibri" w:cs="Times New Roman"/>
          <w:lang w:eastAsia="zh-CN"/>
        </w:rPr>
        <w:t xml:space="preserve">), </w:t>
      </w:r>
      <w:r w:rsidR="00042EE6" w:rsidRPr="00042EE6">
        <w:rPr>
          <w:rFonts w:ascii="Calibri" w:eastAsia="SimSun" w:hAnsi="Calibri" w:cs="Times New Roman"/>
          <w:i/>
          <w:lang w:eastAsia="zh-CN"/>
        </w:rPr>
        <w:t>(b)</w:t>
      </w:r>
      <w:r w:rsidR="00042EE6">
        <w:rPr>
          <w:rFonts w:ascii="Calibri" w:eastAsia="SimSun" w:hAnsi="Calibri" w:cs="Times New Roman"/>
          <w:lang w:eastAsia="zh-CN"/>
        </w:rPr>
        <w:t xml:space="preserve"> </w:t>
      </w:r>
      <w:r>
        <w:rPr>
          <w:rFonts w:ascii="Calibri" w:eastAsia="SimSun" w:hAnsi="Calibri" w:cs="Times New Roman"/>
          <w:lang w:eastAsia="zh-CN"/>
        </w:rPr>
        <w:t>sull’</w:t>
      </w:r>
      <w:r w:rsidR="002C7D54" w:rsidRPr="002C7D54">
        <w:rPr>
          <w:rFonts w:ascii="Calibri" w:eastAsia="SimSun" w:hAnsi="Calibri" w:cs="Times New Roman"/>
          <w:lang w:eastAsia="zh-CN"/>
        </w:rPr>
        <w:t xml:space="preserve">Atlante </w:t>
      </w:r>
      <w:r>
        <w:rPr>
          <w:rFonts w:ascii="Calibri" w:eastAsia="SimSun" w:hAnsi="Calibri" w:cs="Times New Roman"/>
          <w:lang w:eastAsia="zh-CN"/>
        </w:rPr>
        <w:t>del lavoro e d</w:t>
      </w:r>
      <w:r w:rsidR="00042EE6">
        <w:rPr>
          <w:rFonts w:ascii="Calibri" w:eastAsia="SimSun" w:hAnsi="Calibri" w:cs="Times New Roman"/>
          <w:lang w:eastAsia="zh-CN"/>
        </w:rPr>
        <w:t xml:space="preserve">elle qualificazioni (lavoro svolto in </w:t>
      </w:r>
      <w:r>
        <w:rPr>
          <w:rFonts w:ascii="Calibri" w:eastAsia="SimSun" w:hAnsi="Calibri" w:cs="Times New Roman"/>
          <w:lang w:eastAsia="zh-CN"/>
        </w:rPr>
        <w:t>sinergia tra Ministero del L</w:t>
      </w:r>
      <w:r w:rsidR="002C7D54" w:rsidRPr="002C7D54">
        <w:rPr>
          <w:rFonts w:ascii="Calibri" w:eastAsia="SimSun" w:hAnsi="Calibri" w:cs="Times New Roman"/>
          <w:lang w:eastAsia="zh-CN"/>
        </w:rPr>
        <w:t>avoro</w:t>
      </w:r>
      <w:r>
        <w:rPr>
          <w:rFonts w:ascii="Calibri" w:eastAsia="SimSun" w:hAnsi="Calibri" w:cs="Times New Roman"/>
          <w:lang w:eastAsia="zh-CN"/>
        </w:rPr>
        <w:t>, Regioni e</w:t>
      </w:r>
      <w:r w:rsidR="00042EE6">
        <w:rPr>
          <w:rFonts w:ascii="Calibri" w:eastAsia="SimSun" w:hAnsi="Calibri" w:cs="Times New Roman"/>
          <w:lang w:eastAsia="zh-CN"/>
        </w:rPr>
        <w:t>d</w:t>
      </w:r>
      <w:r>
        <w:rPr>
          <w:rFonts w:ascii="Calibri" w:eastAsia="SimSun" w:hAnsi="Calibri" w:cs="Times New Roman"/>
          <w:lang w:eastAsia="zh-CN"/>
        </w:rPr>
        <w:t xml:space="preserve"> Isfol), </w:t>
      </w:r>
      <w:r w:rsidR="00042EE6" w:rsidRPr="00042EE6">
        <w:rPr>
          <w:rFonts w:ascii="Calibri" w:eastAsia="SimSun" w:hAnsi="Calibri" w:cs="Times New Roman"/>
          <w:i/>
          <w:lang w:eastAsia="zh-CN"/>
        </w:rPr>
        <w:t>(c)</w:t>
      </w:r>
      <w:r w:rsidR="00042EE6">
        <w:rPr>
          <w:rFonts w:ascii="Calibri" w:eastAsia="SimSun" w:hAnsi="Calibri" w:cs="Times New Roman"/>
          <w:lang w:eastAsia="zh-CN"/>
        </w:rPr>
        <w:t xml:space="preserve"> </w:t>
      </w:r>
      <w:r>
        <w:rPr>
          <w:rFonts w:ascii="Calibri" w:eastAsia="SimSun" w:hAnsi="Calibri" w:cs="Times New Roman"/>
          <w:lang w:eastAsia="zh-CN"/>
        </w:rPr>
        <w:t>la s</w:t>
      </w:r>
      <w:r w:rsidR="002C7D54" w:rsidRPr="002C7D54">
        <w:rPr>
          <w:rFonts w:ascii="Calibri" w:eastAsia="SimSun" w:hAnsi="Calibri" w:cs="Times New Roman"/>
          <w:lang w:eastAsia="zh-CN"/>
        </w:rPr>
        <w:t>perim</w:t>
      </w:r>
      <w:r>
        <w:rPr>
          <w:rFonts w:ascii="Calibri" w:eastAsia="SimSun" w:hAnsi="Calibri" w:cs="Times New Roman"/>
          <w:lang w:eastAsia="zh-CN"/>
        </w:rPr>
        <w:t>entazione della certificazione d</w:t>
      </w:r>
      <w:r w:rsidR="002C7D54" w:rsidRPr="002C7D54">
        <w:rPr>
          <w:rFonts w:ascii="Calibri" w:eastAsia="SimSun" w:hAnsi="Calibri" w:cs="Times New Roman"/>
          <w:lang w:eastAsia="zh-CN"/>
        </w:rPr>
        <w:t>elle competenze acquisite nel percorso di</w:t>
      </w:r>
      <w:r>
        <w:rPr>
          <w:rFonts w:ascii="Calibri" w:eastAsia="SimSun" w:hAnsi="Calibri" w:cs="Times New Roman"/>
          <w:lang w:eastAsia="zh-CN"/>
        </w:rPr>
        <w:t xml:space="preserve"> Garanzia Giovani, </w:t>
      </w:r>
      <w:r w:rsidR="00042EE6" w:rsidRPr="00042EE6">
        <w:rPr>
          <w:rFonts w:ascii="Calibri" w:eastAsia="SimSun" w:hAnsi="Calibri" w:cs="Times New Roman"/>
          <w:i/>
          <w:lang w:eastAsia="zh-CN"/>
        </w:rPr>
        <w:t>(d)</w:t>
      </w:r>
      <w:r w:rsidR="00042EE6">
        <w:rPr>
          <w:rFonts w:ascii="Calibri" w:eastAsia="SimSun" w:hAnsi="Calibri" w:cs="Times New Roman"/>
          <w:lang w:eastAsia="zh-CN"/>
        </w:rPr>
        <w:t xml:space="preserve"> </w:t>
      </w:r>
      <w:r>
        <w:rPr>
          <w:rFonts w:ascii="Calibri" w:eastAsia="SimSun" w:hAnsi="Calibri" w:cs="Times New Roman"/>
          <w:lang w:eastAsia="zh-CN"/>
        </w:rPr>
        <w:t>l’attuazione de</w:t>
      </w:r>
      <w:r w:rsidR="002C7D54" w:rsidRPr="002C7D54">
        <w:rPr>
          <w:rFonts w:ascii="Calibri" w:eastAsia="SimSun" w:hAnsi="Calibri" w:cs="Times New Roman"/>
          <w:lang w:eastAsia="zh-CN"/>
        </w:rPr>
        <w:t>ll'apprendistato di secondo e terzo livello.</w:t>
      </w:r>
      <w:r>
        <w:rPr>
          <w:rFonts w:ascii="Calibri" w:eastAsia="SimSun" w:hAnsi="Calibri" w:cs="Times New Roman"/>
          <w:lang w:eastAsia="zh-CN"/>
        </w:rPr>
        <w:t xml:space="preserve"> </w:t>
      </w:r>
      <w:r w:rsidR="002C7D54" w:rsidRPr="002C7D54">
        <w:rPr>
          <w:rFonts w:ascii="Calibri" w:eastAsia="SimSun" w:hAnsi="Calibri" w:cs="Times New Roman"/>
          <w:lang w:eastAsia="zh-CN"/>
        </w:rPr>
        <w:t xml:space="preserve">Tante </w:t>
      </w:r>
      <w:r>
        <w:rPr>
          <w:rFonts w:ascii="Calibri" w:eastAsia="SimSun" w:hAnsi="Calibri" w:cs="Times New Roman"/>
          <w:lang w:eastAsia="zh-CN"/>
        </w:rPr>
        <w:t xml:space="preserve">quindi le </w:t>
      </w:r>
      <w:r w:rsidR="002C7D54" w:rsidRPr="002C7D54">
        <w:rPr>
          <w:rFonts w:ascii="Calibri" w:eastAsia="SimSun" w:hAnsi="Calibri" w:cs="Times New Roman"/>
          <w:lang w:eastAsia="zh-CN"/>
        </w:rPr>
        <w:t>cose fatte</w:t>
      </w:r>
      <w:r>
        <w:rPr>
          <w:rFonts w:ascii="Calibri" w:eastAsia="SimSun" w:hAnsi="Calibri" w:cs="Times New Roman"/>
          <w:lang w:eastAsia="zh-CN"/>
        </w:rPr>
        <w:t xml:space="preserve">, ma </w:t>
      </w:r>
      <w:r w:rsidR="00042EE6">
        <w:rPr>
          <w:rFonts w:ascii="Calibri" w:eastAsia="SimSun" w:hAnsi="Calibri" w:cs="Times New Roman"/>
          <w:lang w:eastAsia="zh-CN"/>
        </w:rPr>
        <w:t>altre sono ancora da fare con l’impegno di tutti.</w:t>
      </w:r>
    </w:p>
    <w:p w:rsidR="006B4A45" w:rsidRDefault="006B4A45" w:rsidP="00361F51">
      <w:pPr>
        <w:jc w:val="both"/>
      </w:pPr>
    </w:p>
    <w:p w:rsidR="00361F51" w:rsidRPr="00361F51" w:rsidRDefault="00DA1D22" w:rsidP="00361F51">
      <w:pPr>
        <w:jc w:val="both"/>
      </w:pPr>
      <w:r w:rsidRPr="00E32BC1">
        <w:t xml:space="preserve">A seguire, </w:t>
      </w:r>
      <w:r w:rsidRPr="00E32BC1">
        <w:rPr>
          <w:b/>
        </w:rPr>
        <w:t>Sandra D’Agostino</w:t>
      </w:r>
      <w:r w:rsidR="00E32BC1" w:rsidRPr="00E32BC1">
        <w:rPr>
          <w:b/>
        </w:rPr>
        <w:t xml:space="preserve"> </w:t>
      </w:r>
      <w:r w:rsidR="00A971CB" w:rsidRPr="00A971CB">
        <w:t>(</w:t>
      </w:r>
      <w:r w:rsidR="00A971CB" w:rsidRPr="007664D3">
        <w:rPr>
          <w:highlight w:val="yellow"/>
        </w:rPr>
        <w:t>v.</w:t>
      </w:r>
      <w:r w:rsidR="00042EE6" w:rsidRPr="007664D3">
        <w:rPr>
          <w:highlight w:val="yellow"/>
        </w:rPr>
        <w:t xml:space="preserve"> slide</w:t>
      </w:r>
      <w:r w:rsidR="00A971CB" w:rsidRPr="007664D3">
        <w:rPr>
          <w:highlight w:val="yellow"/>
        </w:rPr>
        <w:t xml:space="preserve"> nella pagina web dedicata al Seminario all’interno del sito di Euroguidance</w:t>
      </w:r>
      <w:r w:rsidR="00A971CB" w:rsidRPr="00A971CB">
        <w:t xml:space="preserve">) </w:t>
      </w:r>
      <w:r w:rsidR="00E32BC1" w:rsidRPr="00E32BC1">
        <w:t>svolge un intervento</w:t>
      </w:r>
      <w:r w:rsidRPr="00E32BC1">
        <w:t xml:space="preserve"> </w:t>
      </w:r>
      <w:r w:rsidR="00E32BC1">
        <w:t xml:space="preserve">incentrato </w:t>
      </w:r>
      <w:r w:rsidR="00042EE6" w:rsidRPr="00042EE6">
        <w:rPr>
          <w:i/>
        </w:rPr>
        <w:t>(a)</w:t>
      </w:r>
      <w:r w:rsidR="00042EE6">
        <w:t xml:space="preserve"> </w:t>
      </w:r>
      <w:r w:rsidR="00E32BC1">
        <w:t>sull</w:t>
      </w:r>
      <w:r w:rsidR="00E32BC1" w:rsidRPr="00E32BC1">
        <w:t xml:space="preserve">a </w:t>
      </w:r>
      <w:r w:rsidR="00E32BC1" w:rsidRPr="00E32BC1">
        <w:rPr>
          <w:i/>
        </w:rPr>
        <w:t xml:space="preserve">New </w:t>
      </w:r>
      <w:proofErr w:type="spellStart"/>
      <w:r w:rsidR="00E32BC1" w:rsidRPr="00E32BC1">
        <w:rPr>
          <w:i/>
        </w:rPr>
        <w:t>skills</w:t>
      </w:r>
      <w:proofErr w:type="spellEnd"/>
      <w:r w:rsidR="00E32BC1" w:rsidRPr="00E32BC1">
        <w:rPr>
          <w:i/>
        </w:rPr>
        <w:t xml:space="preserve"> agenda</w:t>
      </w:r>
      <w:r w:rsidR="00E32BC1" w:rsidRPr="00E32BC1">
        <w:t xml:space="preserve"> e l'impatto sulle politiche nazionali</w:t>
      </w:r>
      <w:r w:rsidR="00A971CB">
        <w:t xml:space="preserve">, </w:t>
      </w:r>
      <w:r w:rsidR="00042EE6" w:rsidRPr="00042EE6">
        <w:rPr>
          <w:i/>
        </w:rPr>
        <w:t>(b)</w:t>
      </w:r>
      <w:r w:rsidR="00042EE6">
        <w:t xml:space="preserve"> </w:t>
      </w:r>
      <w:r w:rsidR="00E32BC1">
        <w:t xml:space="preserve">sulla proposta di revisione del quadro </w:t>
      </w:r>
      <w:proofErr w:type="spellStart"/>
      <w:r w:rsidR="00E32BC1">
        <w:t>Europass</w:t>
      </w:r>
      <w:proofErr w:type="spellEnd"/>
      <w:r w:rsidR="00063C5B">
        <w:t xml:space="preserve"> (decisione</w:t>
      </w:r>
      <w:r w:rsidR="00FF69E3" w:rsidRPr="0023656E">
        <w:t xml:space="preserve"> </w:t>
      </w:r>
      <w:r w:rsidR="00203DDB" w:rsidRPr="0023656E">
        <w:t xml:space="preserve">europea </w:t>
      </w:r>
      <w:r w:rsidR="00FF69E3">
        <w:t xml:space="preserve">verso un’evoluzione </w:t>
      </w:r>
      <w:r w:rsidR="00AE6888">
        <w:t xml:space="preserve">da </w:t>
      </w:r>
      <w:r w:rsidR="00FF69E3">
        <w:t>portafoglio di documenti</w:t>
      </w:r>
      <w:r w:rsidR="005D4F11">
        <w:t xml:space="preserve"> </w:t>
      </w:r>
      <w:r w:rsidR="00AE6888">
        <w:t xml:space="preserve">a piattaforma </w:t>
      </w:r>
      <w:r w:rsidR="00063C5B">
        <w:t>basata sui servizi che incorporerà</w:t>
      </w:r>
      <w:r w:rsidR="00AE6888">
        <w:t xml:space="preserve"> anche le finalità della Rete Euroguidance e che </w:t>
      </w:r>
      <w:r w:rsidR="00E32BC1">
        <w:t>va verso un maggior coordinamento d</w:t>
      </w:r>
      <w:r w:rsidR="00AE6888">
        <w:t>i tutte le</w:t>
      </w:r>
      <w:r w:rsidR="00E32BC1">
        <w:t xml:space="preserve"> reti</w:t>
      </w:r>
      <w:r w:rsidR="00A971CB">
        <w:t xml:space="preserve">), </w:t>
      </w:r>
      <w:r w:rsidR="00042EE6" w:rsidRPr="00042EE6">
        <w:rPr>
          <w:i/>
        </w:rPr>
        <w:t>(c)</w:t>
      </w:r>
      <w:r w:rsidR="00042EE6">
        <w:t xml:space="preserve"> </w:t>
      </w:r>
      <w:r w:rsidR="00E32BC1">
        <w:t xml:space="preserve">sul repertorio nazionale dei titoli e delle qualifiche </w:t>
      </w:r>
      <w:r w:rsidR="00361F51">
        <w:t xml:space="preserve">e </w:t>
      </w:r>
      <w:r w:rsidR="00A971CB">
        <w:t>sull</w:t>
      </w:r>
      <w:r w:rsidR="00361F51">
        <w:t xml:space="preserve">a </w:t>
      </w:r>
      <w:r w:rsidR="00361F51" w:rsidRPr="00361F51">
        <w:t>cost</w:t>
      </w:r>
      <w:r w:rsidR="00A971CB">
        <w:t>ruzione dell'A</w:t>
      </w:r>
      <w:r w:rsidR="00361F51" w:rsidRPr="00361F51">
        <w:t>tlante del lavoro</w:t>
      </w:r>
      <w:r w:rsidR="00A971CB">
        <w:t xml:space="preserve">, </w:t>
      </w:r>
      <w:r w:rsidR="00361F51">
        <w:t xml:space="preserve">oggetto di un </w:t>
      </w:r>
      <w:r w:rsidR="00063C5B">
        <w:t xml:space="preserve">successivo </w:t>
      </w:r>
      <w:r w:rsidR="00361F51">
        <w:t xml:space="preserve">intervento </w:t>
      </w:r>
      <w:r w:rsidR="00243175">
        <w:t xml:space="preserve">specifico </w:t>
      </w:r>
      <w:r w:rsidR="00A971CB">
        <w:t>della</w:t>
      </w:r>
      <w:r w:rsidR="00361F51">
        <w:t xml:space="preserve"> collega</w:t>
      </w:r>
      <w:r w:rsidR="00A971CB">
        <w:t xml:space="preserve"> Perulli</w:t>
      </w:r>
      <w:r w:rsidR="00361F51" w:rsidRPr="00361F51">
        <w:t xml:space="preserve">. </w:t>
      </w:r>
    </w:p>
    <w:p w:rsidR="006B4A45" w:rsidRDefault="00DA1D22" w:rsidP="006B4A45">
      <w:pPr>
        <w:contextualSpacing/>
        <w:jc w:val="both"/>
        <w:rPr>
          <w:rFonts w:ascii="Calibri" w:eastAsia="SimSun" w:hAnsi="Calibri" w:cs="Times New Roman"/>
          <w:lang w:eastAsia="zh-CN"/>
        </w:rPr>
      </w:pPr>
      <w:r w:rsidRPr="00361F51">
        <w:rPr>
          <w:b/>
        </w:rPr>
        <w:t>Roberta Grisoni</w:t>
      </w:r>
      <w:r w:rsidRPr="00361F51">
        <w:t xml:space="preserve"> dell’Agenzia Nazionale Erasmus+ dell’Isfol </w:t>
      </w:r>
      <w:r w:rsidR="00361F51" w:rsidRPr="00361F51">
        <w:t xml:space="preserve">offre un contributo che fotografa lo “stato dell’arte” </w:t>
      </w:r>
      <w:r w:rsidRPr="00361F51">
        <w:t xml:space="preserve">del </w:t>
      </w:r>
      <w:r w:rsidR="00361F51" w:rsidRPr="00361F51">
        <w:t xml:space="preserve">Programma Erasmus+ </w:t>
      </w:r>
      <w:r w:rsidR="00AB0B72">
        <w:t xml:space="preserve">ambito </w:t>
      </w:r>
      <w:r w:rsidR="00361F51" w:rsidRPr="00361F51">
        <w:t>VET</w:t>
      </w:r>
      <w:r w:rsidR="00AB0B72">
        <w:t>, istruzione e formazione professionale</w:t>
      </w:r>
      <w:r w:rsidR="00361F51" w:rsidRPr="00361F51">
        <w:t>.</w:t>
      </w:r>
      <w:r w:rsidR="00AB0B72">
        <w:t xml:space="preserve"> </w:t>
      </w:r>
      <w:r w:rsidR="009F4D8D">
        <w:t>Il Programma è</w:t>
      </w:r>
      <w:r w:rsidR="00AB0B72">
        <w:t xml:space="preserve"> </w:t>
      </w:r>
      <w:r w:rsidR="003C7852">
        <w:rPr>
          <w:rFonts w:ascii="Calibri" w:eastAsia="SimSun" w:hAnsi="Calibri" w:cs="Times New Roman"/>
          <w:lang w:eastAsia="zh-CN"/>
        </w:rPr>
        <w:t>già arrivato</w:t>
      </w:r>
      <w:r w:rsidR="006B4A45">
        <w:rPr>
          <w:rFonts w:ascii="Calibri" w:eastAsia="SimSun" w:hAnsi="Calibri" w:cs="Times New Roman"/>
          <w:lang w:eastAsia="zh-CN"/>
        </w:rPr>
        <w:t xml:space="preserve"> al giro di boa:</w:t>
      </w:r>
      <w:r w:rsidR="00AB0B72">
        <w:rPr>
          <w:rFonts w:ascii="Calibri" w:eastAsia="SimSun" w:hAnsi="Calibri" w:cs="Times New Roman"/>
          <w:lang w:eastAsia="zh-CN"/>
        </w:rPr>
        <w:t xml:space="preserve"> gli S</w:t>
      </w:r>
      <w:r w:rsidR="00AB0B72" w:rsidRPr="00361F51">
        <w:rPr>
          <w:rFonts w:ascii="Calibri" w:eastAsia="SimSun" w:hAnsi="Calibri" w:cs="Times New Roman"/>
          <w:lang w:eastAsia="zh-CN"/>
        </w:rPr>
        <w:t xml:space="preserve">tati </w:t>
      </w:r>
      <w:r w:rsidR="00AB0B72">
        <w:rPr>
          <w:rFonts w:ascii="Calibri" w:eastAsia="SimSun" w:hAnsi="Calibri" w:cs="Times New Roman"/>
          <w:lang w:eastAsia="zh-CN"/>
        </w:rPr>
        <w:t xml:space="preserve">membri </w:t>
      </w:r>
      <w:r w:rsidR="00AB0B72" w:rsidRPr="00361F51">
        <w:rPr>
          <w:rFonts w:ascii="Calibri" w:eastAsia="SimSun" w:hAnsi="Calibri" w:cs="Times New Roman"/>
          <w:lang w:eastAsia="zh-CN"/>
        </w:rPr>
        <w:t>sono tenuti a fare u</w:t>
      </w:r>
      <w:r w:rsidR="00E40C80">
        <w:rPr>
          <w:rFonts w:ascii="Calibri" w:eastAsia="SimSun" w:hAnsi="Calibri" w:cs="Times New Roman"/>
          <w:lang w:eastAsia="zh-CN"/>
        </w:rPr>
        <w:t>na prima valutazione intermedia. L</w:t>
      </w:r>
      <w:r w:rsidR="00AB0B72" w:rsidRPr="00361F51">
        <w:rPr>
          <w:rFonts w:ascii="Calibri" w:eastAsia="SimSun" w:hAnsi="Calibri" w:cs="Times New Roman"/>
          <w:lang w:eastAsia="zh-CN"/>
        </w:rPr>
        <w:t>a nu</w:t>
      </w:r>
      <w:r w:rsidR="00AB0B72">
        <w:rPr>
          <w:rFonts w:ascii="Calibri" w:eastAsia="SimSun" w:hAnsi="Calibri" w:cs="Times New Roman"/>
          <w:lang w:eastAsia="zh-CN"/>
        </w:rPr>
        <w:t xml:space="preserve">ova generazione di programmi </w:t>
      </w:r>
      <w:r w:rsidR="006B4A45">
        <w:rPr>
          <w:rFonts w:ascii="Calibri" w:eastAsia="SimSun" w:hAnsi="Calibri" w:cs="Times New Roman"/>
          <w:lang w:eastAsia="zh-CN"/>
        </w:rPr>
        <w:t xml:space="preserve">- </w:t>
      </w:r>
      <w:r w:rsidR="00AB0B72">
        <w:rPr>
          <w:rFonts w:ascii="Calibri" w:eastAsia="SimSun" w:hAnsi="Calibri" w:cs="Times New Roman"/>
          <w:lang w:eastAsia="zh-CN"/>
        </w:rPr>
        <w:t>a partire dal</w:t>
      </w:r>
      <w:r w:rsidR="00AB0B72" w:rsidRPr="00361F51">
        <w:rPr>
          <w:rFonts w:ascii="Calibri" w:eastAsia="SimSun" w:hAnsi="Calibri" w:cs="Times New Roman"/>
          <w:lang w:eastAsia="zh-CN"/>
        </w:rPr>
        <w:t xml:space="preserve"> </w:t>
      </w:r>
      <w:r w:rsidR="00AB0B72">
        <w:rPr>
          <w:rFonts w:ascii="Calibri" w:eastAsia="SimSun" w:hAnsi="Calibri" w:cs="Times New Roman"/>
          <w:lang w:eastAsia="zh-CN"/>
        </w:rPr>
        <w:t xml:space="preserve">2020 </w:t>
      </w:r>
      <w:r w:rsidR="006B4A45">
        <w:rPr>
          <w:rFonts w:ascii="Calibri" w:eastAsia="SimSun" w:hAnsi="Calibri" w:cs="Times New Roman"/>
          <w:lang w:eastAsia="zh-CN"/>
        </w:rPr>
        <w:t xml:space="preserve">- </w:t>
      </w:r>
      <w:r w:rsidR="00AB0B72">
        <w:rPr>
          <w:rFonts w:ascii="Calibri" w:eastAsia="SimSun" w:hAnsi="Calibri" w:cs="Times New Roman"/>
          <w:lang w:eastAsia="zh-CN"/>
        </w:rPr>
        <w:t xml:space="preserve">nascerà </w:t>
      </w:r>
      <w:r w:rsidR="00243175">
        <w:rPr>
          <w:rFonts w:ascii="Calibri" w:eastAsia="SimSun" w:hAnsi="Calibri" w:cs="Times New Roman"/>
          <w:lang w:eastAsia="zh-CN"/>
        </w:rPr>
        <w:t xml:space="preserve">proprio </w:t>
      </w:r>
      <w:r w:rsidR="00AB0B72">
        <w:rPr>
          <w:rFonts w:ascii="Calibri" w:eastAsia="SimSun" w:hAnsi="Calibri" w:cs="Times New Roman"/>
          <w:lang w:eastAsia="zh-CN"/>
        </w:rPr>
        <w:t>da quello che verrà detto e verificato da tale valutazione</w:t>
      </w:r>
      <w:r w:rsidR="00AB0B72" w:rsidRPr="00361F51">
        <w:rPr>
          <w:rFonts w:ascii="Calibri" w:eastAsia="SimSun" w:hAnsi="Calibri" w:cs="Times New Roman"/>
          <w:lang w:eastAsia="zh-CN"/>
        </w:rPr>
        <w:t>.</w:t>
      </w:r>
      <w:r w:rsidR="00AB0B72">
        <w:rPr>
          <w:rFonts w:ascii="Calibri" w:eastAsia="SimSun" w:hAnsi="Calibri" w:cs="Times New Roman"/>
          <w:lang w:eastAsia="zh-CN"/>
        </w:rPr>
        <w:t xml:space="preserve"> </w:t>
      </w:r>
    </w:p>
    <w:p w:rsidR="006B4A45" w:rsidRDefault="00AB0B72" w:rsidP="006B4A45">
      <w:pPr>
        <w:contextualSpacing/>
        <w:jc w:val="both"/>
        <w:rPr>
          <w:rFonts w:ascii="Calibri" w:eastAsia="SimSun" w:hAnsi="Calibri" w:cs="Times New Roman"/>
          <w:lang w:eastAsia="zh-CN"/>
        </w:rPr>
      </w:pPr>
      <w:r w:rsidRPr="00361F51">
        <w:rPr>
          <w:rFonts w:ascii="Calibri" w:eastAsia="SimSun" w:hAnsi="Calibri" w:cs="Times New Roman"/>
          <w:lang w:eastAsia="zh-CN"/>
        </w:rPr>
        <w:lastRenderedPageBreak/>
        <w:t>Presenta</w:t>
      </w:r>
      <w:r>
        <w:rPr>
          <w:rFonts w:ascii="Calibri" w:eastAsia="SimSun" w:hAnsi="Calibri" w:cs="Times New Roman"/>
          <w:lang w:eastAsia="zh-CN"/>
        </w:rPr>
        <w:t xml:space="preserve"> quindi i</w:t>
      </w:r>
      <w:r w:rsidRPr="00361F51">
        <w:rPr>
          <w:rFonts w:ascii="Calibri" w:eastAsia="SimSun" w:hAnsi="Calibri" w:cs="Times New Roman"/>
          <w:lang w:eastAsia="zh-CN"/>
        </w:rPr>
        <w:t xml:space="preserve"> dati Erasmus + mobilità </w:t>
      </w:r>
      <w:r w:rsidR="001036E2">
        <w:rPr>
          <w:rFonts w:ascii="Calibri" w:eastAsia="SimSun" w:hAnsi="Calibri" w:cs="Times New Roman"/>
          <w:lang w:eastAsia="zh-CN"/>
        </w:rPr>
        <w:t>VET e il d</w:t>
      </w:r>
      <w:r w:rsidR="00361F51" w:rsidRPr="00361F51">
        <w:rPr>
          <w:rFonts w:ascii="Calibri" w:eastAsia="SimSun" w:hAnsi="Calibri" w:cs="Times New Roman"/>
          <w:lang w:eastAsia="zh-CN"/>
        </w:rPr>
        <w:t>atabase comunitario sul quale sono caricati i ris</w:t>
      </w:r>
      <w:r w:rsidR="001036E2">
        <w:rPr>
          <w:rFonts w:ascii="Calibri" w:eastAsia="SimSun" w:hAnsi="Calibri" w:cs="Times New Roman"/>
          <w:lang w:eastAsia="zh-CN"/>
        </w:rPr>
        <w:t>ultati dei progetti di tutti i P</w:t>
      </w:r>
      <w:r w:rsidR="00361F51" w:rsidRPr="00361F51">
        <w:rPr>
          <w:rFonts w:ascii="Calibri" w:eastAsia="SimSun" w:hAnsi="Calibri" w:cs="Times New Roman"/>
          <w:lang w:eastAsia="zh-CN"/>
        </w:rPr>
        <w:t xml:space="preserve">aesi </w:t>
      </w:r>
      <w:r w:rsidR="001036E2">
        <w:rPr>
          <w:rFonts w:ascii="Calibri" w:eastAsia="SimSun" w:hAnsi="Calibri" w:cs="Times New Roman"/>
          <w:lang w:eastAsia="zh-CN"/>
        </w:rPr>
        <w:t>(anche dei prece</w:t>
      </w:r>
      <w:r w:rsidR="00361F51" w:rsidRPr="00361F51">
        <w:rPr>
          <w:rFonts w:ascii="Calibri" w:eastAsia="SimSun" w:hAnsi="Calibri" w:cs="Times New Roman"/>
          <w:lang w:eastAsia="zh-CN"/>
        </w:rPr>
        <w:t>denti programmi</w:t>
      </w:r>
      <w:r w:rsidR="001036E2">
        <w:rPr>
          <w:rFonts w:ascii="Calibri" w:eastAsia="SimSun" w:hAnsi="Calibri" w:cs="Times New Roman"/>
          <w:lang w:eastAsia="zh-CN"/>
        </w:rPr>
        <w:t>)</w:t>
      </w:r>
      <w:r w:rsidR="00361F51" w:rsidRPr="00361F51">
        <w:rPr>
          <w:rFonts w:ascii="Calibri" w:eastAsia="SimSun" w:hAnsi="Calibri" w:cs="Times New Roman"/>
          <w:lang w:eastAsia="zh-CN"/>
        </w:rPr>
        <w:t xml:space="preserve"> molto utile per dare visibilità a tutto </w:t>
      </w:r>
      <w:r w:rsidR="001036E2">
        <w:rPr>
          <w:rFonts w:ascii="Calibri" w:eastAsia="SimSun" w:hAnsi="Calibri" w:cs="Times New Roman"/>
          <w:lang w:eastAsia="zh-CN"/>
        </w:rPr>
        <w:t>quello che è stato fatto nel</w:t>
      </w:r>
      <w:r w:rsidR="00361F51" w:rsidRPr="00361F51">
        <w:rPr>
          <w:rFonts w:ascii="Calibri" w:eastAsia="SimSun" w:hAnsi="Calibri" w:cs="Times New Roman"/>
          <w:lang w:eastAsia="zh-CN"/>
        </w:rPr>
        <w:t>l'ambito del programma</w:t>
      </w:r>
      <w:r w:rsidR="001036E2">
        <w:rPr>
          <w:rFonts w:ascii="Calibri" w:eastAsia="SimSun" w:hAnsi="Calibri" w:cs="Times New Roman"/>
          <w:lang w:eastAsia="zh-CN"/>
        </w:rPr>
        <w:t>,</w:t>
      </w:r>
      <w:r w:rsidR="00361F51" w:rsidRPr="00361F51">
        <w:rPr>
          <w:rFonts w:ascii="Calibri" w:eastAsia="SimSun" w:hAnsi="Calibri" w:cs="Times New Roman"/>
          <w:lang w:eastAsia="zh-CN"/>
        </w:rPr>
        <w:t xml:space="preserve"> anche per chi vuole progettare</w:t>
      </w:r>
      <w:r w:rsidR="006B4A45">
        <w:rPr>
          <w:rFonts w:ascii="Calibri" w:eastAsia="SimSun" w:hAnsi="Calibri" w:cs="Times New Roman"/>
          <w:lang w:eastAsia="zh-CN"/>
        </w:rPr>
        <w:t>,</w:t>
      </w:r>
      <w:r w:rsidR="00361F51" w:rsidRPr="00361F51">
        <w:rPr>
          <w:rFonts w:ascii="Calibri" w:eastAsia="SimSun" w:hAnsi="Calibri" w:cs="Times New Roman"/>
          <w:lang w:eastAsia="zh-CN"/>
        </w:rPr>
        <w:t xml:space="preserve"> perché </w:t>
      </w:r>
      <w:r w:rsidR="001036E2">
        <w:rPr>
          <w:rFonts w:ascii="Calibri" w:eastAsia="SimSun" w:hAnsi="Calibri" w:cs="Times New Roman"/>
          <w:lang w:eastAsia="zh-CN"/>
        </w:rPr>
        <w:t xml:space="preserve">può </w:t>
      </w:r>
      <w:r w:rsidR="00361F51" w:rsidRPr="00361F51">
        <w:rPr>
          <w:rFonts w:ascii="Calibri" w:eastAsia="SimSun" w:hAnsi="Calibri" w:cs="Times New Roman"/>
          <w:lang w:eastAsia="zh-CN"/>
        </w:rPr>
        <w:t>vede</w:t>
      </w:r>
      <w:r w:rsidR="001036E2">
        <w:rPr>
          <w:rFonts w:ascii="Calibri" w:eastAsia="SimSun" w:hAnsi="Calibri" w:cs="Times New Roman"/>
          <w:lang w:eastAsia="zh-CN"/>
        </w:rPr>
        <w:t>re</w:t>
      </w:r>
      <w:r w:rsidR="00361F51" w:rsidRPr="00361F51">
        <w:rPr>
          <w:rFonts w:ascii="Calibri" w:eastAsia="SimSun" w:hAnsi="Calibri" w:cs="Times New Roman"/>
          <w:lang w:eastAsia="zh-CN"/>
        </w:rPr>
        <w:t xml:space="preserve"> cosa è stato fatto su un determinato argomento</w:t>
      </w:r>
      <w:r w:rsidR="001036E2">
        <w:rPr>
          <w:rFonts w:ascii="Calibri" w:eastAsia="SimSun" w:hAnsi="Calibri" w:cs="Times New Roman"/>
          <w:lang w:eastAsia="zh-CN"/>
        </w:rPr>
        <w:t xml:space="preserve">, oltre ad essere uno strumento </w:t>
      </w:r>
      <w:r w:rsidR="00361F51" w:rsidRPr="00361F51">
        <w:rPr>
          <w:rFonts w:ascii="Calibri" w:eastAsia="SimSun" w:hAnsi="Calibri" w:cs="Times New Roman"/>
          <w:lang w:eastAsia="zh-CN"/>
        </w:rPr>
        <w:t>utile anche come fonte per reperire i contatti degli organismi.</w:t>
      </w:r>
      <w:r w:rsidR="001036E2">
        <w:rPr>
          <w:rFonts w:ascii="Calibri" w:eastAsia="SimSun" w:hAnsi="Calibri" w:cs="Times New Roman"/>
          <w:lang w:eastAsia="zh-CN"/>
        </w:rPr>
        <w:t xml:space="preserve"> </w:t>
      </w:r>
    </w:p>
    <w:p w:rsidR="006B4A45" w:rsidRDefault="001036E2" w:rsidP="006B4A45">
      <w:pPr>
        <w:contextualSpacing/>
        <w:jc w:val="both"/>
      </w:pPr>
      <w:r>
        <w:rPr>
          <w:rFonts w:ascii="Calibri" w:eastAsia="SimSun" w:hAnsi="Calibri" w:cs="Times New Roman"/>
          <w:lang w:eastAsia="zh-CN"/>
        </w:rPr>
        <w:t xml:space="preserve">Chiude l’intervento </w:t>
      </w:r>
      <w:r w:rsidR="00E40C80">
        <w:rPr>
          <w:rFonts w:ascii="Calibri" w:eastAsia="SimSun" w:hAnsi="Calibri" w:cs="Times New Roman"/>
          <w:lang w:eastAsia="zh-CN"/>
        </w:rPr>
        <w:t>presentando</w:t>
      </w:r>
      <w:r>
        <w:rPr>
          <w:rFonts w:ascii="Calibri" w:eastAsia="SimSun" w:hAnsi="Calibri" w:cs="Times New Roman"/>
          <w:lang w:eastAsia="zh-CN"/>
        </w:rPr>
        <w:t xml:space="preserve"> la </w:t>
      </w:r>
      <w:r w:rsidRPr="001036E2">
        <w:rPr>
          <w:rFonts w:ascii="Calibri" w:eastAsia="SimSun" w:hAnsi="Calibri" w:cs="Times New Roman"/>
          <w:lang w:eastAsia="zh-CN"/>
        </w:rPr>
        <w:t>settimana europea delle competenze</w:t>
      </w:r>
      <w:r>
        <w:rPr>
          <w:rFonts w:ascii="Calibri" w:eastAsia="SimSun" w:hAnsi="Calibri" w:cs="Times New Roman"/>
          <w:lang w:eastAsia="zh-CN"/>
        </w:rPr>
        <w:t xml:space="preserve"> (d</w:t>
      </w:r>
      <w:r w:rsidR="00361F51" w:rsidRPr="00361F51">
        <w:rPr>
          <w:rFonts w:ascii="Calibri" w:eastAsia="SimSun" w:hAnsi="Calibri" w:cs="Times New Roman"/>
          <w:lang w:eastAsia="zh-CN"/>
        </w:rPr>
        <w:t>al 5 al 9 dicembre</w:t>
      </w:r>
      <w:r w:rsidR="00243175">
        <w:rPr>
          <w:rFonts w:ascii="Calibri" w:eastAsia="SimSun" w:hAnsi="Calibri" w:cs="Times New Roman"/>
          <w:lang w:eastAsia="zh-CN"/>
        </w:rPr>
        <w:t>)</w:t>
      </w:r>
      <w:r>
        <w:rPr>
          <w:rFonts w:ascii="Calibri" w:eastAsia="SimSun" w:hAnsi="Calibri" w:cs="Times New Roman"/>
          <w:lang w:eastAsia="zh-CN"/>
        </w:rPr>
        <w:t>, la c</w:t>
      </w:r>
      <w:r w:rsidR="00361F51" w:rsidRPr="00361F51">
        <w:rPr>
          <w:rFonts w:ascii="Calibri" w:eastAsia="SimSun" w:hAnsi="Calibri" w:cs="Times New Roman"/>
          <w:lang w:eastAsia="zh-CN"/>
        </w:rPr>
        <w:t>onsul</w:t>
      </w:r>
      <w:r>
        <w:rPr>
          <w:rFonts w:ascii="Calibri" w:eastAsia="SimSun" w:hAnsi="Calibri" w:cs="Times New Roman"/>
          <w:lang w:eastAsia="zh-CN"/>
        </w:rPr>
        <w:t>tazione on line lanciata dalla C</w:t>
      </w:r>
      <w:r w:rsidR="00361F51" w:rsidRPr="00361F51">
        <w:rPr>
          <w:rFonts w:ascii="Calibri" w:eastAsia="SimSun" w:hAnsi="Calibri" w:cs="Times New Roman"/>
          <w:lang w:eastAsia="zh-CN"/>
        </w:rPr>
        <w:t xml:space="preserve">ommissione </w:t>
      </w:r>
      <w:r>
        <w:rPr>
          <w:rFonts w:ascii="Calibri" w:eastAsia="SimSun" w:hAnsi="Calibri" w:cs="Times New Roman"/>
          <w:lang w:eastAsia="zh-CN"/>
        </w:rPr>
        <w:t>sull’</w:t>
      </w:r>
      <w:r w:rsidR="006B4A45">
        <w:rPr>
          <w:rFonts w:ascii="Calibri" w:eastAsia="SimSun" w:hAnsi="Calibri" w:cs="Times New Roman"/>
          <w:lang w:eastAsia="zh-CN"/>
        </w:rPr>
        <w:t xml:space="preserve">attrattiva del Programma Erasmus+ e </w:t>
      </w:r>
      <w:r>
        <w:rPr>
          <w:rFonts w:ascii="Calibri" w:eastAsia="SimSun" w:hAnsi="Calibri" w:cs="Times New Roman"/>
          <w:lang w:eastAsia="zh-CN"/>
        </w:rPr>
        <w:t xml:space="preserve">le prossime scadenze </w:t>
      </w:r>
      <w:r w:rsidR="00243175">
        <w:rPr>
          <w:rFonts w:ascii="Calibri" w:eastAsia="SimSun" w:hAnsi="Calibri" w:cs="Times New Roman"/>
          <w:lang w:eastAsia="zh-CN"/>
        </w:rPr>
        <w:t xml:space="preserve">del bando 2017 </w:t>
      </w:r>
      <w:r>
        <w:rPr>
          <w:rFonts w:ascii="Calibri" w:eastAsia="SimSun" w:hAnsi="Calibri" w:cs="Times New Roman"/>
          <w:lang w:eastAsia="zh-CN"/>
        </w:rPr>
        <w:t>(</w:t>
      </w:r>
      <w:r w:rsidR="00361F51" w:rsidRPr="00361F51">
        <w:rPr>
          <w:rFonts w:ascii="Calibri" w:eastAsia="SimSun" w:hAnsi="Calibri" w:cs="Times New Roman"/>
          <w:lang w:eastAsia="zh-CN"/>
        </w:rPr>
        <w:t>2 febbraio e 17 maggio</w:t>
      </w:r>
      <w:r>
        <w:rPr>
          <w:rFonts w:ascii="Calibri" w:eastAsia="SimSun" w:hAnsi="Calibri" w:cs="Times New Roman"/>
          <w:lang w:eastAsia="zh-CN"/>
        </w:rPr>
        <w:t xml:space="preserve"> 2017).</w:t>
      </w:r>
      <w:r w:rsidRPr="001036E2">
        <w:t xml:space="preserve"> </w:t>
      </w:r>
    </w:p>
    <w:p w:rsidR="00361F51" w:rsidRPr="00361F51" w:rsidRDefault="001036E2" w:rsidP="006B4A45">
      <w:pPr>
        <w:contextualSpacing/>
        <w:jc w:val="both"/>
        <w:rPr>
          <w:rFonts w:ascii="Calibri" w:eastAsia="SimSun" w:hAnsi="Calibri" w:cs="Times New Roman"/>
          <w:lang w:eastAsia="zh-CN"/>
        </w:rPr>
      </w:pPr>
      <w:r w:rsidRPr="007664D3">
        <w:rPr>
          <w:rFonts w:ascii="Calibri" w:eastAsia="SimSun" w:hAnsi="Calibri" w:cs="Times New Roman"/>
          <w:highlight w:val="yellow"/>
          <w:lang w:eastAsia="zh-CN"/>
        </w:rPr>
        <w:t xml:space="preserve">Le slide dell’intervento sono pubblicate </w:t>
      </w:r>
      <w:r w:rsidR="00A971CB" w:rsidRPr="007664D3">
        <w:rPr>
          <w:rFonts w:ascii="Calibri" w:eastAsia="SimSun" w:hAnsi="Calibri" w:cs="Times New Roman"/>
          <w:highlight w:val="yellow"/>
          <w:lang w:eastAsia="zh-CN"/>
        </w:rPr>
        <w:t xml:space="preserve">sul sito di Euroguidance </w:t>
      </w:r>
      <w:r w:rsidRPr="007664D3">
        <w:rPr>
          <w:rFonts w:ascii="Calibri" w:eastAsia="SimSun" w:hAnsi="Calibri" w:cs="Times New Roman"/>
          <w:highlight w:val="yellow"/>
          <w:lang w:eastAsia="zh-CN"/>
        </w:rPr>
        <w:t>nella pagina web dedi</w:t>
      </w:r>
      <w:r w:rsidR="00A971CB" w:rsidRPr="007664D3">
        <w:rPr>
          <w:rFonts w:ascii="Calibri" w:eastAsia="SimSun" w:hAnsi="Calibri" w:cs="Times New Roman"/>
          <w:highlight w:val="yellow"/>
          <w:lang w:eastAsia="zh-CN"/>
        </w:rPr>
        <w:t>cata al Seminario.</w:t>
      </w:r>
    </w:p>
    <w:p w:rsidR="00E40C80" w:rsidRDefault="00E40C80" w:rsidP="008C6FF2">
      <w:pPr>
        <w:jc w:val="both"/>
        <w:rPr>
          <w:rFonts w:ascii="Calibri" w:eastAsia="SimSun" w:hAnsi="Calibri" w:cs="Times New Roman"/>
          <w:lang w:eastAsia="zh-CN"/>
        </w:rPr>
      </w:pPr>
    </w:p>
    <w:p w:rsidR="00243175" w:rsidRPr="00243175" w:rsidRDefault="009F4D8D" w:rsidP="008C6FF2">
      <w:pPr>
        <w:jc w:val="both"/>
        <w:rPr>
          <w:rFonts w:ascii="Calibri" w:eastAsia="SimSun" w:hAnsi="Calibri" w:cs="Times New Roman"/>
          <w:lang w:eastAsia="zh-CN"/>
        </w:rPr>
      </w:pPr>
      <w:r>
        <w:rPr>
          <w:rFonts w:ascii="Calibri" w:eastAsia="SimSun" w:hAnsi="Calibri" w:cs="Times New Roman"/>
          <w:lang w:eastAsia="zh-CN"/>
        </w:rPr>
        <w:t xml:space="preserve">Successivamente </w:t>
      </w:r>
      <w:r w:rsidR="000D5435" w:rsidRPr="000D5435">
        <w:rPr>
          <w:rFonts w:ascii="Calibri" w:eastAsia="SimSun" w:hAnsi="Calibri" w:cs="Times New Roman"/>
          <w:b/>
          <w:lang w:eastAsia="zh-CN"/>
        </w:rPr>
        <w:t>Elisabett</w:t>
      </w:r>
      <w:r w:rsidRPr="000D5435">
        <w:rPr>
          <w:rFonts w:ascii="Calibri" w:eastAsia="SimSun" w:hAnsi="Calibri" w:cs="Times New Roman"/>
          <w:b/>
          <w:lang w:eastAsia="zh-CN"/>
        </w:rPr>
        <w:t>a</w:t>
      </w:r>
      <w:r w:rsidRPr="009F4D8D">
        <w:rPr>
          <w:rFonts w:ascii="Calibri" w:eastAsia="SimSun" w:hAnsi="Calibri" w:cs="Times New Roman"/>
          <w:b/>
          <w:lang w:eastAsia="zh-CN"/>
        </w:rPr>
        <w:t xml:space="preserve"> </w:t>
      </w:r>
      <w:proofErr w:type="spellStart"/>
      <w:r w:rsidR="00243175" w:rsidRPr="00243175">
        <w:rPr>
          <w:rFonts w:ascii="Calibri" w:eastAsia="SimSun" w:hAnsi="Calibri" w:cs="Times New Roman"/>
          <w:b/>
          <w:lang w:eastAsia="zh-CN"/>
        </w:rPr>
        <w:t>P</w:t>
      </w:r>
      <w:r w:rsidRPr="009F4D8D">
        <w:rPr>
          <w:rFonts w:ascii="Calibri" w:eastAsia="SimSun" w:hAnsi="Calibri" w:cs="Times New Roman"/>
          <w:b/>
          <w:lang w:eastAsia="zh-CN"/>
        </w:rPr>
        <w:t>erulli</w:t>
      </w:r>
      <w:proofErr w:type="spellEnd"/>
      <w:r>
        <w:rPr>
          <w:rFonts w:ascii="Calibri" w:eastAsia="SimSun" w:hAnsi="Calibri" w:cs="Times New Roman"/>
          <w:lang w:eastAsia="zh-CN"/>
        </w:rPr>
        <w:t xml:space="preserve"> </w:t>
      </w:r>
      <w:proofErr w:type="spellStart"/>
      <w:r w:rsidR="006B4A45">
        <w:rPr>
          <w:rFonts w:ascii="Calibri" w:eastAsia="SimSun" w:hAnsi="Calibri" w:cs="Times New Roman"/>
          <w:lang w:eastAsia="zh-CN"/>
        </w:rPr>
        <w:t>dell’Isfol</w:t>
      </w:r>
      <w:proofErr w:type="spellEnd"/>
      <w:r w:rsidR="006B4A45">
        <w:rPr>
          <w:rFonts w:ascii="Calibri" w:eastAsia="SimSun" w:hAnsi="Calibri" w:cs="Times New Roman"/>
          <w:lang w:eastAsia="zh-CN"/>
        </w:rPr>
        <w:t xml:space="preserve"> </w:t>
      </w:r>
      <w:r>
        <w:rPr>
          <w:rFonts w:ascii="Calibri" w:eastAsia="SimSun" w:hAnsi="Calibri" w:cs="Times New Roman"/>
          <w:lang w:eastAsia="zh-CN"/>
        </w:rPr>
        <w:t xml:space="preserve">propone </w:t>
      </w:r>
      <w:r w:rsidR="003F1FA9">
        <w:rPr>
          <w:rFonts w:ascii="Calibri" w:eastAsia="SimSun" w:hAnsi="Calibri" w:cs="Times New Roman"/>
          <w:lang w:eastAsia="zh-CN"/>
        </w:rPr>
        <w:t>un</w:t>
      </w:r>
      <w:r>
        <w:rPr>
          <w:rFonts w:ascii="Calibri" w:eastAsia="SimSun" w:hAnsi="Calibri" w:cs="Times New Roman"/>
          <w:lang w:eastAsia="zh-CN"/>
        </w:rPr>
        <w:t xml:space="preserve"> contributo sulla</w:t>
      </w:r>
      <w:r w:rsidR="00243175" w:rsidRPr="00243175">
        <w:rPr>
          <w:rFonts w:ascii="Calibri" w:eastAsia="SimSun" w:hAnsi="Calibri" w:cs="Times New Roman"/>
          <w:lang w:eastAsia="zh-CN"/>
        </w:rPr>
        <w:t xml:space="preserve"> validazione e certificazione delle competenze</w:t>
      </w:r>
      <w:r w:rsidR="003F1FA9">
        <w:rPr>
          <w:rFonts w:ascii="Calibri" w:eastAsia="SimSun" w:hAnsi="Calibri" w:cs="Times New Roman"/>
          <w:lang w:eastAsia="zh-CN"/>
        </w:rPr>
        <w:t xml:space="preserve"> (</w:t>
      </w:r>
      <w:r w:rsidR="003F1FA9" w:rsidRPr="007664D3">
        <w:rPr>
          <w:rFonts w:ascii="Calibri" w:eastAsia="SimSun" w:hAnsi="Calibri" w:cs="Times New Roman"/>
          <w:highlight w:val="yellow"/>
          <w:lang w:eastAsia="zh-CN"/>
        </w:rPr>
        <w:t>le slide dell’intervento sono pubblicate sul sito di Euroguidance nella pagina web dedicata al Seminario</w:t>
      </w:r>
      <w:r w:rsidR="005D4F11" w:rsidRPr="007664D3">
        <w:rPr>
          <w:rFonts w:ascii="Calibri" w:eastAsia="SimSun" w:hAnsi="Calibri" w:cs="Times New Roman"/>
          <w:highlight w:val="yellow"/>
          <w:lang w:eastAsia="zh-CN"/>
        </w:rPr>
        <w:t xml:space="preserve"> metterei dei link</w:t>
      </w:r>
      <w:r w:rsidR="005D4F11">
        <w:rPr>
          <w:rFonts w:ascii="Calibri" w:eastAsia="SimSun" w:hAnsi="Calibri" w:cs="Times New Roman"/>
          <w:lang w:eastAsia="zh-CN"/>
        </w:rPr>
        <w:t xml:space="preserve"> </w:t>
      </w:r>
      <w:r w:rsidR="003F1FA9">
        <w:rPr>
          <w:rFonts w:ascii="Calibri" w:eastAsia="SimSun" w:hAnsi="Calibri" w:cs="Times New Roman"/>
          <w:lang w:eastAsia="zh-CN"/>
        </w:rPr>
        <w:t>)</w:t>
      </w:r>
      <w:r w:rsidR="0051247B" w:rsidRPr="0051247B">
        <w:rPr>
          <w:rFonts w:ascii="Calibri" w:eastAsia="SimSun" w:hAnsi="Calibri" w:cs="Times New Roman"/>
          <w:lang w:eastAsia="zh-CN"/>
        </w:rPr>
        <w:t xml:space="preserve">. Dopo aver distinto </w:t>
      </w:r>
      <w:r w:rsidR="00243175" w:rsidRPr="00243175">
        <w:rPr>
          <w:rFonts w:ascii="Calibri" w:eastAsia="SimSun" w:hAnsi="Calibri" w:cs="Times New Roman"/>
          <w:lang w:eastAsia="zh-CN"/>
        </w:rPr>
        <w:t>tra apprendimento formale, non forma</w:t>
      </w:r>
      <w:r w:rsidR="003F1FA9">
        <w:rPr>
          <w:rFonts w:ascii="Calibri" w:eastAsia="SimSun" w:hAnsi="Calibri" w:cs="Times New Roman"/>
          <w:lang w:eastAsia="zh-CN"/>
        </w:rPr>
        <w:t>le</w:t>
      </w:r>
      <w:r w:rsidR="00243175" w:rsidRPr="00243175">
        <w:rPr>
          <w:rFonts w:ascii="Calibri" w:eastAsia="SimSun" w:hAnsi="Calibri" w:cs="Times New Roman"/>
          <w:lang w:eastAsia="zh-CN"/>
        </w:rPr>
        <w:t xml:space="preserve"> </w:t>
      </w:r>
      <w:r w:rsidR="008C6FF2">
        <w:rPr>
          <w:rFonts w:ascii="Calibri" w:eastAsia="SimSun" w:hAnsi="Calibri" w:cs="Times New Roman"/>
          <w:lang w:eastAsia="zh-CN"/>
        </w:rPr>
        <w:t>ed</w:t>
      </w:r>
      <w:r w:rsidR="00243175" w:rsidRPr="00243175">
        <w:rPr>
          <w:rFonts w:ascii="Calibri" w:eastAsia="SimSun" w:hAnsi="Calibri" w:cs="Times New Roman"/>
          <w:lang w:eastAsia="zh-CN"/>
        </w:rPr>
        <w:t xml:space="preserve"> informale </w:t>
      </w:r>
      <w:r w:rsidR="0051247B">
        <w:rPr>
          <w:rFonts w:ascii="Calibri" w:eastAsia="SimSun" w:hAnsi="Calibri" w:cs="Times New Roman"/>
          <w:lang w:eastAsia="zh-CN"/>
        </w:rPr>
        <w:t xml:space="preserve">ed </w:t>
      </w:r>
      <w:r w:rsidR="008C6FF2">
        <w:rPr>
          <w:rFonts w:ascii="Calibri" w:eastAsia="SimSun" w:hAnsi="Calibri" w:cs="Times New Roman"/>
          <w:lang w:eastAsia="zh-CN"/>
        </w:rPr>
        <w:t>inquadrato l’attività normativa dei P</w:t>
      </w:r>
      <w:r w:rsidR="00243175" w:rsidRPr="00243175">
        <w:rPr>
          <w:rFonts w:ascii="Calibri" w:eastAsia="SimSun" w:hAnsi="Calibri" w:cs="Times New Roman"/>
          <w:lang w:eastAsia="zh-CN"/>
        </w:rPr>
        <w:t xml:space="preserve">aesi sulla validazione </w:t>
      </w:r>
      <w:r w:rsidR="0051247B">
        <w:rPr>
          <w:rFonts w:ascii="Calibri" w:eastAsia="SimSun" w:hAnsi="Calibri" w:cs="Times New Roman"/>
          <w:lang w:eastAsia="zh-CN"/>
        </w:rPr>
        <w:t>va nel dettaglio sullo</w:t>
      </w:r>
      <w:r w:rsidR="008C6FF2">
        <w:rPr>
          <w:rFonts w:ascii="Calibri" w:eastAsia="SimSun" w:hAnsi="Calibri" w:cs="Times New Roman"/>
          <w:lang w:eastAsia="zh-CN"/>
        </w:rPr>
        <w:t xml:space="preserve"> scenario italiano che, partendo dalla legge Fornero</w:t>
      </w:r>
      <w:r w:rsidR="0051247B">
        <w:rPr>
          <w:rFonts w:ascii="Calibri" w:eastAsia="SimSun" w:hAnsi="Calibri" w:cs="Times New Roman"/>
          <w:lang w:eastAsia="zh-CN"/>
        </w:rPr>
        <w:t>,</w:t>
      </w:r>
      <w:r w:rsidR="008C6FF2">
        <w:rPr>
          <w:rFonts w:ascii="Calibri" w:eastAsia="SimSun" w:hAnsi="Calibri" w:cs="Times New Roman"/>
          <w:lang w:eastAsia="zh-CN"/>
        </w:rPr>
        <w:t xml:space="preserve"> arriva al </w:t>
      </w:r>
      <w:r w:rsidR="008C6FF2" w:rsidRPr="008C6FF2">
        <w:rPr>
          <w:rFonts w:ascii="Calibri" w:eastAsia="SimSun" w:hAnsi="Calibri" w:cs="Times New Roman"/>
          <w:lang w:eastAsia="zh-CN"/>
        </w:rPr>
        <w:t>Decreto legislativo 13/13 e</w:t>
      </w:r>
      <w:r w:rsidR="008C6FF2">
        <w:rPr>
          <w:rFonts w:ascii="Calibri" w:eastAsia="SimSun" w:hAnsi="Calibri" w:cs="Times New Roman"/>
          <w:lang w:eastAsia="zh-CN"/>
        </w:rPr>
        <w:t>d</w:t>
      </w:r>
      <w:r w:rsidR="008C6FF2" w:rsidRPr="008C6FF2">
        <w:rPr>
          <w:rFonts w:ascii="Calibri" w:eastAsia="SimSun" w:hAnsi="Calibri" w:cs="Times New Roman"/>
          <w:lang w:eastAsia="zh-CN"/>
        </w:rPr>
        <w:t xml:space="preserve"> a</w:t>
      </w:r>
      <w:r w:rsidR="008C6FF2">
        <w:rPr>
          <w:rFonts w:ascii="Calibri" w:eastAsia="SimSun" w:hAnsi="Calibri" w:cs="Times New Roman"/>
          <w:lang w:eastAsia="zh-CN"/>
        </w:rPr>
        <w:t>l decreto 30</w:t>
      </w:r>
      <w:r w:rsidR="008C6FF2" w:rsidRPr="008C6FF2">
        <w:rPr>
          <w:rFonts w:ascii="Calibri" w:eastAsia="SimSun" w:hAnsi="Calibri" w:cs="Times New Roman"/>
          <w:lang w:eastAsia="zh-CN"/>
        </w:rPr>
        <w:t xml:space="preserve"> giugno 2015 sul</w:t>
      </w:r>
      <w:r w:rsidR="008C6FF2">
        <w:rPr>
          <w:rFonts w:ascii="Calibri" w:eastAsia="SimSun" w:hAnsi="Calibri" w:cs="Times New Roman"/>
          <w:lang w:eastAsia="zh-CN"/>
        </w:rPr>
        <w:t>la definizione di un</w:t>
      </w:r>
      <w:r w:rsidR="008C6FF2" w:rsidRPr="008C6FF2">
        <w:rPr>
          <w:rFonts w:ascii="Calibri" w:eastAsia="SimSun" w:hAnsi="Calibri" w:cs="Times New Roman"/>
          <w:lang w:eastAsia="zh-CN"/>
        </w:rPr>
        <w:t xml:space="preserve"> quadro nazionale</w:t>
      </w:r>
      <w:r w:rsidR="003F1FA9">
        <w:rPr>
          <w:rFonts w:ascii="Calibri" w:eastAsia="SimSun" w:hAnsi="Calibri" w:cs="Times New Roman"/>
          <w:lang w:eastAsia="zh-CN"/>
        </w:rPr>
        <w:t xml:space="preserve"> delle qualificazioni regionali</w:t>
      </w:r>
      <w:r w:rsidR="008C6FF2" w:rsidRPr="008C6FF2">
        <w:rPr>
          <w:rFonts w:ascii="Calibri" w:eastAsia="SimSun" w:hAnsi="Calibri" w:cs="Times New Roman"/>
          <w:lang w:eastAsia="zh-CN"/>
        </w:rPr>
        <w:t xml:space="preserve"> </w:t>
      </w:r>
      <w:r w:rsidR="008C6FF2">
        <w:rPr>
          <w:rFonts w:ascii="Calibri" w:eastAsia="SimSun" w:hAnsi="Calibri" w:cs="Times New Roman"/>
          <w:lang w:eastAsia="zh-CN"/>
        </w:rPr>
        <w:t>(</w:t>
      </w:r>
      <w:r w:rsidR="008C6FF2" w:rsidRPr="008C6FF2">
        <w:rPr>
          <w:rFonts w:ascii="Calibri" w:eastAsia="SimSun" w:hAnsi="Calibri" w:cs="Times New Roman"/>
          <w:lang w:eastAsia="zh-CN"/>
        </w:rPr>
        <w:t xml:space="preserve">da 21 sistemi regionali si è </w:t>
      </w:r>
      <w:r w:rsidR="008C6FF2">
        <w:rPr>
          <w:rFonts w:ascii="Calibri" w:eastAsia="SimSun" w:hAnsi="Calibri" w:cs="Times New Roman"/>
          <w:lang w:eastAsia="zh-CN"/>
        </w:rPr>
        <w:t xml:space="preserve">arrivati ad uno, definendo </w:t>
      </w:r>
      <w:r w:rsidR="008C6FF2" w:rsidRPr="008C6FF2">
        <w:rPr>
          <w:rFonts w:ascii="Calibri" w:eastAsia="SimSun" w:hAnsi="Calibri" w:cs="Times New Roman"/>
          <w:lang w:eastAsia="zh-CN"/>
        </w:rPr>
        <w:t>anche</w:t>
      </w:r>
      <w:r w:rsidR="004B0B49">
        <w:rPr>
          <w:rFonts w:ascii="Calibri" w:eastAsia="SimSun" w:hAnsi="Calibri" w:cs="Times New Roman"/>
          <w:lang w:eastAsia="zh-CN"/>
        </w:rPr>
        <w:t xml:space="preserve"> chi è deputato a rilasciare </w:t>
      </w:r>
      <w:r w:rsidR="008C6FF2" w:rsidRPr="008C6FF2">
        <w:rPr>
          <w:rFonts w:ascii="Calibri" w:eastAsia="SimSun" w:hAnsi="Calibri" w:cs="Times New Roman"/>
          <w:lang w:eastAsia="zh-CN"/>
        </w:rPr>
        <w:t>le qualifiche</w:t>
      </w:r>
      <w:r w:rsidR="008C6FF2">
        <w:rPr>
          <w:rFonts w:ascii="Calibri" w:eastAsia="SimSun" w:hAnsi="Calibri" w:cs="Times New Roman"/>
          <w:lang w:eastAsia="zh-CN"/>
        </w:rPr>
        <w:t>)</w:t>
      </w:r>
      <w:r w:rsidR="008C6FF2" w:rsidRPr="008C6FF2">
        <w:rPr>
          <w:rFonts w:ascii="Calibri" w:eastAsia="SimSun" w:hAnsi="Calibri" w:cs="Times New Roman"/>
          <w:lang w:eastAsia="zh-CN"/>
        </w:rPr>
        <w:t xml:space="preserve">. </w:t>
      </w:r>
      <w:r w:rsidR="0051247B">
        <w:rPr>
          <w:rFonts w:ascii="Calibri" w:eastAsia="SimSun" w:hAnsi="Calibri" w:cs="Times New Roman"/>
          <w:lang w:eastAsia="zh-CN"/>
        </w:rPr>
        <w:t>Viene quindi descritto nel dettaglio l'A</w:t>
      </w:r>
      <w:r w:rsidR="00B64C24">
        <w:rPr>
          <w:rFonts w:ascii="Calibri" w:eastAsia="SimSun" w:hAnsi="Calibri" w:cs="Times New Roman"/>
          <w:lang w:eastAsia="zh-CN"/>
        </w:rPr>
        <w:t>tlante del lavoro (</w:t>
      </w:r>
      <w:r w:rsidR="00243175" w:rsidRPr="00243175">
        <w:rPr>
          <w:rFonts w:ascii="Calibri" w:eastAsia="SimSun" w:hAnsi="Calibri" w:cs="Times New Roman"/>
          <w:lang w:eastAsia="zh-CN"/>
        </w:rPr>
        <w:t xml:space="preserve">23 settori economici e professionali </w:t>
      </w:r>
      <w:r w:rsidR="0051247B">
        <w:rPr>
          <w:rFonts w:ascii="Calibri" w:eastAsia="SimSun" w:hAnsi="Calibri" w:cs="Times New Roman"/>
          <w:lang w:eastAsia="zh-CN"/>
        </w:rPr>
        <w:t>più un’area comune</w:t>
      </w:r>
      <w:r w:rsidR="00B64C24">
        <w:rPr>
          <w:rFonts w:ascii="Calibri" w:eastAsia="SimSun" w:hAnsi="Calibri" w:cs="Times New Roman"/>
          <w:lang w:eastAsia="zh-CN"/>
        </w:rPr>
        <w:t xml:space="preserve">) in cui sono state </w:t>
      </w:r>
      <w:r w:rsidR="00243175" w:rsidRPr="00243175">
        <w:rPr>
          <w:rFonts w:ascii="Calibri" w:eastAsia="SimSun" w:hAnsi="Calibri" w:cs="Times New Roman"/>
          <w:lang w:eastAsia="zh-CN"/>
        </w:rPr>
        <w:t>collocate tutte le qualificazioni regionali</w:t>
      </w:r>
      <w:r w:rsidR="00B64C24">
        <w:rPr>
          <w:rFonts w:ascii="Calibri" w:eastAsia="SimSun" w:hAnsi="Calibri" w:cs="Times New Roman"/>
          <w:lang w:eastAsia="zh-CN"/>
        </w:rPr>
        <w:t xml:space="preserve">. </w:t>
      </w:r>
      <w:r w:rsidR="00243175" w:rsidRPr="00243175">
        <w:rPr>
          <w:rFonts w:ascii="Calibri" w:eastAsia="SimSun" w:hAnsi="Calibri" w:cs="Times New Roman"/>
          <w:lang w:eastAsia="zh-CN"/>
        </w:rPr>
        <w:t>È uno strumento molto semplice</w:t>
      </w:r>
      <w:r w:rsidR="00B64C24">
        <w:rPr>
          <w:rFonts w:ascii="Calibri" w:eastAsia="SimSun" w:hAnsi="Calibri" w:cs="Times New Roman"/>
          <w:lang w:eastAsia="zh-CN"/>
        </w:rPr>
        <w:t xml:space="preserve"> che non</w:t>
      </w:r>
      <w:r w:rsidR="00243175" w:rsidRPr="00243175">
        <w:rPr>
          <w:rFonts w:ascii="Calibri" w:eastAsia="SimSun" w:hAnsi="Calibri" w:cs="Times New Roman"/>
          <w:lang w:eastAsia="zh-CN"/>
        </w:rPr>
        <w:t xml:space="preserve"> ha a che fare </w:t>
      </w:r>
      <w:r w:rsidR="00B64C24" w:rsidRPr="00B64C24">
        <w:rPr>
          <w:rFonts w:ascii="Calibri" w:eastAsia="SimSun" w:hAnsi="Calibri" w:cs="Times New Roman"/>
          <w:lang w:eastAsia="zh-CN"/>
        </w:rPr>
        <w:t xml:space="preserve">soltanto </w:t>
      </w:r>
      <w:r w:rsidR="00243175" w:rsidRPr="00243175">
        <w:rPr>
          <w:rFonts w:ascii="Calibri" w:eastAsia="SimSun" w:hAnsi="Calibri" w:cs="Times New Roman"/>
          <w:lang w:eastAsia="zh-CN"/>
        </w:rPr>
        <w:t xml:space="preserve">con la certificazione e </w:t>
      </w:r>
      <w:r w:rsidR="00B64C24">
        <w:rPr>
          <w:rFonts w:ascii="Calibri" w:eastAsia="SimSun" w:hAnsi="Calibri" w:cs="Times New Roman"/>
          <w:lang w:eastAsia="zh-CN"/>
        </w:rPr>
        <w:t xml:space="preserve">la </w:t>
      </w:r>
      <w:r w:rsidR="00243175" w:rsidRPr="00243175">
        <w:rPr>
          <w:rFonts w:ascii="Calibri" w:eastAsia="SimSun" w:hAnsi="Calibri" w:cs="Times New Roman"/>
          <w:lang w:eastAsia="zh-CN"/>
        </w:rPr>
        <w:t>validazione</w:t>
      </w:r>
      <w:r w:rsidR="00B64C24">
        <w:rPr>
          <w:rFonts w:ascii="Calibri" w:eastAsia="SimSun" w:hAnsi="Calibri" w:cs="Times New Roman"/>
          <w:lang w:eastAsia="zh-CN"/>
        </w:rPr>
        <w:t>, ma</w:t>
      </w:r>
      <w:r w:rsidR="00243175" w:rsidRPr="00243175">
        <w:rPr>
          <w:rFonts w:ascii="Calibri" w:eastAsia="SimSun" w:hAnsi="Calibri" w:cs="Times New Roman"/>
          <w:lang w:eastAsia="zh-CN"/>
        </w:rPr>
        <w:t xml:space="preserve"> in prospettiva sarà uno strumento formidabile</w:t>
      </w:r>
      <w:r w:rsidR="00B64C24">
        <w:rPr>
          <w:rFonts w:ascii="Calibri" w:eastAsia="SimSun" w:hAnsi="Calibri" w:cs="Times New Roman"/>
          <w:lang w:eastAsia="zh-CN"/>
        </w:rPr>
        <w:t>,</w:t>
      </w:r>
      <w:r w:rsidR="00243175" w:rsidRPr="00243175">
        <w:rPr>
          <w:rFonts w:ascii="Calibri" w:eastAsia="SimSun" w:hAnsi="Calibri" w:cs="Times New Roman"/>
          <w:lang w:eastAsia="zh-CN"/>
        </w:rPr>
        <w:t xml:space="preserve"> una </w:t>
      </w:r>
      <w:r w:rsidR="00B64C24">
        <w:rPr>
          <w:rFonts w:ascii="Calibri" w:eastAsia="SimSun" w:hAnsi="Calibri" w:cs="Times New Roman"/>
          <w:lang w:eastAsia="zh-CN"/>
        </w:rPr>
        <w:t xml:space="preserve">sorta di </w:t>
      </w:r>
      <w:r w:rsidR="00243175" w:rsidRPr="00243175">
        <w:rPr>
          <w:rFonts w:ascii="Calibri" w:eastAsia="SimSun" w:hAnsi="Calibri" w:cs="Times New Roman"/>
          <w:lang w:eastAsia="zh-CN"/>
        </w:rPr>
        <w:t>carta geografica all'interno del</w:t>
      </w:r>
      <w:r w:rsidR="00B64C24">
        <w:rPr>
          <w:rFonts w:ascii="Calibri" w:eastAsia="SimSun" w:hAnsi="Calibri" w:cs="Times New Roman"/>
          <w:lang w:eastAsia="zh-CN"/>
        </w:rPr>
        <w:t>la</w:t>
      </w:r>
      <w:r w:rsidR="00243175" w:rsidRPr="00243175">
        <w:rPr>
          <w:rFonts w:ascii="Calibri" w:eastAsia="SimSun" w:hAnsi="Calibri" w:cs="Times New Roman"/>
          <w:lang w:eastAsia="zh-CN"/>
        </w:rPr>
        <w:t xml:space="preserve"> quale tutti possono trovare rappresentazione. </w:t>
      </w:r>
    </w:p>
    <w:p w:rsidR="003F1FA9" w:rsidRDefault="00E210E2" w:rsidP="00AB6B82">
      <w:pPr>
        <w:jc w:val="both"/>
        <w:rPr>
          <w:rFonts w:ascii="Calibri" w:eastAsia="SimSun" w:hAnsi="Calibri" w:cs="Times New Roman"/>
          <w:lang w:eastAsia="zh-CN"/>
        </w:rPr>
      </w:pPr>
      <w:r>
        <w:rPr>
          <w:rFonts w:ascii="Calibri" w:eastAsia="SimSun" w:hAnsi="Calibri" w:cs="Times New Roman"/>
          <w:lang w:eastAsia="zh-CN"/>
        </w:rPr>
        <w:t>Ha quindi</w:t>
      </w:r>
      <w:r w:rsidR="003F1FA9" w:rsidRPr="00267320">
        <w:rPr>
          <w:rFonts w:ascii="Calibri" w:eastAsia="SimSun" w:hAnsi="Calibri" w:cs="Times New Roman"/>
          <w:lang w:eastAsia="zh-CN"/>
        </w:rPr>
        <w:t xml:space="preserve"> luogo un primo dibattito tra i membri della Rete nazionale</w:t>
      </w:r>
      <w:r>
        <w:rPr>
          <w:rFonts w:ascii="Calibri" w:eastAsia="SimSun" w:hAnsi="Calibri" w:cs="Times New Roman"/>
          <w:lang w:eastAsia="zh-CN"/>
        </w:rPr>
        <w:t>.</w:t>
      </w:r>
      <w:r w:rsidR="003F1FA9" w:rsidRPr="00267320">
        <w:rPr>
          <w:rFonts w:ascii="Calibri" w:eastAsia="SimSun" w:hAnsi="Calibri" w:cs="Times New Roman"/>
          <w:lang w:eastAsia="zh-CN"/>
        </w:rPr>
        <w:t xml:space="preserve"> </w:t>
      </w:r>
      <w:r w:rsidR="00267320">
        <w:rPr>
          <w:rFonts w:ascii="Calibri" w:eastAsia="SimSun" w:hAnsi="Calibri" w:cs="Times New Roman"/>
          <w:lang w:eastAsia="zh-CN"/>
        </w:rPr>
        <w:t xml:space="preserve">Intervengono </w:t>
      </w:r>
      <w:r w:rsidR="00267320" w:rsidRPr="00267320">
        <w:rPr>
          <w:rFonts w:ascii="Calibri" w:eastAsia="SimSun" w:hAnsi="Calibri" w:cs="Times New Roman"/>
          <w:b/>
          <w:lang w:eastAsia="zh-CN"/>
        </w:rPr>
        <w:t>Franc</w:t>
      </w:r>
      <w:r w:rsidR="006B4A45">
        <w:rPr>
          <w:rFonts w:ascii="Calibri" w:eastAsia="SimSun" w:hAnsi="Calibri" w:cs="Times New Roman"/>
          <w:b/>
          <w:lang w:eastAsia="zh-CN"/>
        </w:rPr>
        <w:t>esco</w:t>
      </w:r>
      <w:r w:rsidR="00267320" w:rsidRPr="00267320">
        <w:rPr>
          <w:rFonts w:ascii="Calibri" w:eastAsia="SimSun" w:hAnsi="Calibri" w:cs="Times New Roman"/>
          <w:b/>
          <w:lang w:eastAsia="zh-CN"/>
        </w:rPr>
        <w:t xml:space="preserve"> </w:t>
      </w:r>
      <w:proofErr w:type="spellStart"/>
      <w:r w:rsidR="00267320" w:rsidRPr="00267320">
        <w:rPr>
          <w:rFonts w:ascii="Calibri" w:eastAsia="SimSun" w:hAnsi="Calibri" w:cs="Times New Roman"/>
          <w:b/>
          <w:lang w:eastAsia="zh-CN"/>
        </w:rPr>
        <w:t>Marcigliano</w:t>
      </w:r>
      <w:proofErr w:type="spellEnd"/>
      <w:r w:rsidR="00267320" w:rsidRPr="00267320">
        <w:rPr>
          <w:rFonts w:ascii="Calibri" w:eastAsia="SimSun" w:hAnsi="Calibri" w:cs="Times New Roman"/>
          <w:lang w:eastAsia="zh-CN"/>
        </w:rPr>
        <w:t xml:space="preserve">, </w:t>
      </w:r>
      <w:r w:rsidR="00267320">
        <w:rPr>
          <w:rFonts w:ascii="Calibri" w:eastAsia="SimSun" w:hAnsi="Calibri" w:cs="Times New Roman"/>
          <w:lang w:eastAsia="zh-CN"/>
        </w:rPr>
        <w:t>dell’Agenzia provinciale orientamento, formazione e lavoro di</w:t>
      </w:r>
      <w:r w:rsidR="00267320" w:rsidRPr="00267320">
        <w:rPr>
          <w:rFonts w:ascii="Calibri" w:eastAsia="SimSun" w:hAnsi="Calibri" w:cs="Times New Roman"/>
          <w:lang w:eastAsia="zh-CN"/>
        </w:rPr>
        <w:t xml:space="preserve"> Potenza</w:t>
      </w:r>
      <w:r w:rsidR="00267320">
        <w:rPr>
          <w:rFonts w:ascii="Calibri" w:eastAsia="SimSun" w:hAnsi="Calibri" w:cs="Times New Roman"/>
          <w:lang w:eastAsia="zh-CN"/>
        </w:rPr>
        <w:t xml:space="preserve"> con un quesito sugli </w:t>
      </w:r>
      <w:r w:rsidR="00267320" w:rsidRPr="00267320">
        <w:rPr>
          <w:rFonts w:ascii="Calibri" w:eastAsia="SimSun" w:hAnsi="Calibri" w:cs="Times New Roman"/>
          <w:lang w:eastAsia="zh-CN"/>
        </w:rPr>
        <w:t>enti titolati a rilasciare la validazione e certificazione delle competenze</w:t>
      </w:r>
      <w:r w:rsidR="00D5406D">
        <w:rPr>
          <w:rFonts w:ascii="Calibri" w:eastAsia="SimSun" w:hAnsi="Calibri" w:cs="Times New Roman"/>
          <w:lang w:eastAsia="zh-CN"/>
        </w:rPr>
        <w:t xml:space="preserve"> (i</w:t>
      </w:r>
      <w:r w:rsidR="00D5406D" w:rsidRPr="00D5406D">
        <w:rPr>
          <w:rFonts w:ascii="Calibri" w:eastAsia="SimSun" w:hAnsi="Calibri" w:cs="Times New Roman"/>
          <w:lang w:eastAsia="zh-CN"/>
        </w:rPr>
        <w:t>l model</w:t>
      </w:r>
      <w:r w:rsidR="00D5406D">
        <w:rPr>
          <w:rFonts w:ascii="Calibri" w:eastAsia="SimSun" w:hAnsi="Calibri" w:cs="Times New Roman"/>
          <w:lang w:eastAsia="zh-CN"/>
        </w:rPr>
        <w:t>lo organizzativo vari</w:t>
      </w:r>
      <w:r w:rsidR="00D5406D" w:rsidRPr="00D5406D">
        <w:rPr>
          <w:rFonts w:ascii="Calibri" w:eastAsia="SimSun" w:hAnsi="Calibri" w:cs="Times New Roman"/>
          <w:lang w:eastAsia="zh-CN"/>
        </w:rPr>
        <w:t xml:space="preserve">a </w:t>
      </w:r>
      <w:r w:rsidR="00D5406D">
        <w:rPr>
          <w:rFonts w:ascii="Calibri" w:eastAsia="SimSun" w:hAnsi="Calibri" w:cs="Times New Roman"/>
          <w:lang w:eastAsia="zh-CN"/>
        </w:rPr>
        <w:t xml:space="preserve">a seconda delle Regioni; alcune Regioni, come la Toscana, </w:t>
      </w:r>
      <w:r w:rsidR="00D5406D" w:rsidRPr="00D5406D">
        <w:rPr>
          <w:rFonts w:ascii="Calibri" w:eastAsia="SimSun" w:hAnsi="Calibri" w:cs="Times New Roman"/>
          <w:lang w:eastAsia="zh-CN"/>
        </w:rPr>
        <w:t xml:space="preserve">hanno </w:t>
      </w:r>
      <w:r w:rsidR="004B0B49">
        <w:rPr>
          <w:rFonts w:ascii="Calibri" w:eastAsia="SimSun" w:hAnsi="Calibri" w:cs="Times New Roman"/>
          <w:lang w:eastAsia="zh-CN"/>
        </w:rPr>
        <w:t>scelto</w:t>
      </w:r>
      <w:r w:rsidR="00D5406D" w:rsidRPr="00D5406D">
        <w:rPr>
          <w:rFonts w:ascii="Calibri" w:eastAsia="SimSun" w:hAnsi="Calibri" w:cs="Times New Roman"/>
          <w:lang w:eastAsia="zh-CN"/>
        </w:rPr>
        <w:t xml:space="preserve"> l'opzione di collocarli </w:t>
      </w:r>
      <w:r w:rsidR="004B0B49">
        <w:rPr>
          <w:rFonts w:ascii="Calibri" w:eastAsia="SimSun" w:hAnsi="Calibri" w:cs="Times New Roman"/>
          <w:lang w:eastAsia="zh-CN"/>
        </w:rPr>
        <w:t>per i</w:t>
      </w:r>
      <w:r w:rsidR="00D5406D" w:rsidRPr="00D5406D">
        <w:rPr>
          <w:rFonts w:ascii="Calibri" w:eastAsia="SimSun" w:hAnsi="Calibri" w:cs="Times New Roman"/>
          <w:lang w:eastAsia="zh-CN"/>
        </w:rPr>
        <w:t xml:space="preserve"> soli </w:t>
      </w:r>
      <w:r w:rsidR="00D5406D">
        <w:rPr>
          <w:rFonts w:ascii="Calibri" w:eastAsia="SimSun" w:hAnsi="Calibri" w:cs="Times New Roman"/>
          <w:lang w:eastAsia="zh-CN"/>
        </w:rPr>
        <w:t>servizi per il lavoro pubblici)</w:t>
      </w:r>
      <w:r w:rsidR="00267320">
        <w:rPr>
          <w:rFonts w:ascii="Calibri" w:eastAsia="SimSun" w:hAnsi="Calibri" w:cs="Times New Roman"/>
          <w:lang w:eastAsia="zh-CN"/>
        </w:rPr>
        <w:t xml:space="preserve"> e </w:t>
      </w:r>
      <w:proofErr w:type="spellStart"/>
      <w:r w:rsidR="00267320" w:rsidRPr="00267320">
        <w:rPr>
          <w:rFonts w:ascii="Calibri" w:eastAsia="SimSun" w:hAnsi="Calibri" w:cs="Times New Roman"/>
          <w:b/>
          <w:lang w:eastAsia="zh-CN"/>
        </w:rPr>
        <w:t>Sylvia</w:t>
      </w:r>
      <w:proofErr w:type="spellEnd"/>
      <w:r w:rsidR="00267320" w:rsidRPr="00267320">
        <w:rPr>
          <w:rFonts w:ascii="Calibri" w:eastAsia="SimSun" w:hAnsi="Calibri" w:cs="Times New Roman"/>
          <w:b/>
          <w:lang w:eastAsia="zh-CN"/>
        </w:rPr>
        <w:t xml:space="preserve"> Liuti</w:t>
      </w:r>
      <w:r w:rsidR="00267320">
        <w:rPr>
          <w:rFonts w:ascii="Calibri" w:eastAsia="SimSun" w:hAnsi="Calibri" w:cs="Times New Roman"/>
          <w:lang w:eastAsia="zh-CN"/>
        </w:rPr>
        <w:t xml:space="preserve"> dell’Associazione </w:t>
      </w:r>
      <w:proofErr w:type="spellStart"/>
      <w:r w:rsidR="00267320">
        <w:rPr>
          <w:rFonts w:ascii="Calibri" w:eastAsia="SimSun" w:hAnsi="Calibri" w:cs="Times New Roman"/>
          <w:lang w:eastAsia="zh-CN"/>
        </w:rPr>
        <w:t>Forma.Azione</w:t>
      </w:r>
      <w:proofErr w:type="spellEnd"/>
      <w:r w:rsidR="00267320">
        <w:rPr>
          <w:rFonts w:ascii="Calibri" w:eastAsia="SimSun" w:hAnsi="Calibri" w:cs="Times New Roman"/>
          <w:lang w:eastAsia="zh-CN"/>
        </w:rPr>
        <w:t xml:space="preserve"> di Perugia </w:t>
      </w:r>
      <w:r w:rsidR="00747515">
        <w:rPr>
          <w:rFonts w:ascii="Calibri" w:eastAsia="SimSun" w:hAnsi="Calibri" w:cs="Times New Roman"/>
          <w:lang w:eastAsia="zh-CN"/>
        </w:rPr>
        <w:t>con una r</w:t>
      </w:r>
      <w:r w:rsidR="003F1FA9" w:rsidRPr="003F1FA9">
        <w:rPr>
          <w:rFonts w:ascii="Calibri" w:eastAsia="SimSun" w:hAnsi="Calibri" w:cs="Times New Roman"/>
          <w:lang w:eastAsia="zh-CN"/>
        </w:rPr>
        <w:t xml:space="preserve">iflessione sulla difficoltà di raggiungere le persone </w:t>
      </w:r>
      <w:proofErr w:type="spellStart"/>
      <w:r w:rsidR="003F1FA9" w:rsidRPr="00747515">
        <w:rPr>
          <w:rFonts w:ascii="Calibri" w:eastAsia="SimSun" w:hAnsi="Calibri" w:cs="Times New Roman"/>
          <w:i/>
          <w:lang w:eastAsia="zh-CN"/>
        </w:rPr>
        <w:t>lowskilled</w:t>
      </w:r>
      <w:proofErr w:type="spellEnd"/>
      <w:r w:rsidR="003F1FA9" w:rsidRPr="003F1FA9">
        <w:rPr>
          <w:rFonts w:ascii="Calibri" w:eastAsia="SimSun" w:hAnsi="Calibri" w:cs="Times New Roman"/>
          <w:lang w:eastAsia="zh-CN"/>
        </w:rPr>
        <w:t xml:space="preserve"> per dar</w:t>
      </w:r>
      <w:r w:rsidR="00747515">
        <w:rPr>
          <w:rFonts w:ascii="Calibri" w:eastAsia="SimSun" w:hAnsi="Calibri" w:cs="Times New Roman"/>
          <w:lang w:eastAsia="zh-CN"/>
        </w:rPr>
        <w:t xml:space="preserve">e loro </w:t>
      </w:r>
      <w:r w:rsidR="003F1FA9" w:rsidRPr="003F1FA9">
        <w:rPr>
          <w:rFonts w:ascii="Calibri" w:eastAsia="SimSun" w:hAnsi="Calibri" w:cs="Times New Roman"/>
          <w:lang w:eastAsia="zh-CN"/>
        </w:rPr>
        <w:t>l'oppo</w:t>
      </w:r>
      <w:r w:rsidR="00747515">
        <w:rPr>
          <w:rFonts w:ascii="Calibri" w:eastAsia="SimSun" w:hAnsi="Calibri" w:cs="Times New Roman"/>
          <w:lang w:eastAsia="zh-CN"/>
        </w:rPr>
        <w:t>rtunità di accedere ai servizi e su c</w:t>
      </w:r>
      <w:r w:rsidR="003F1FA9" w:rsidRPr="003F1FA9">
        <w:rPr>
          <w:rFonts w:ascii="Calibri" w:eastAsia="SimSun" w:hAnsi="Calibri" w:cs="Times New Roman"/>
          <w:lang w:eastAsia="zh-CN"/>
        </w:rPr>
        <w:t>ome facilitare un dialogo per coinvolgere le imprese</w:t>
      </w:r>
      <w:r w:rsidR="00D5406D">
        <w:rPr>
          <w:rFonts w:ascii="Calibri" w:eastAsia="SimSun" w:hAnsi="Calibri" w:cs="Times New Roman"/>
          <w:lang w:eastAsia="zh-CN"/>
        </w:rPr>
        <w:t xml:space="preserve"> (lavor</w:t>
      </w:r>
      <w:r w:rsidR="006B4A45">
        <w:rPr>
          <w:rFonts w:ascii="Calibri" w:eastAsia="SimSun" w:hAnsi="Calibri" w:cs="Times New Roman"/>
          <w:lang w:eastAsia="zh-CN"/>
        </w:rPr>
        <w:t>o</w:t>
      </w:r>
      <w:r w:rsidR="00D5406D">
        <w:rPr>
          <w:rFonts w:ascii="Calibri" w:eastAsia="SimSun" w:hAnsi="Calibri" w:cs="Times New Roman"/>
          <w:lang w:eastAsia="zh-CN"/>
        </w:rPr>
        <w:t xml:space="preserve"> in termini di i</w:t>
      </w:r>
      <w:r>
        <w:rPr>
          <w:rFonts w:ascii="Calibri" w:eastAsia="SimSun" w:hAnsi="Calibri" w:cs="Times New Roman"/>
          <w:lang w:eastAsia="zh-CN"/>
        </w:rPr>
        <w:t xml:space="preserve">nteroperabilità, </w:t>
      </w:r>
      <w:r w:rsidR="006B4A45">
        <w:rPr>
          <w:rFonts w:ascii="Calibri" w:eastAsia="SimSun" w:hAnsi="Calibri" w:cs="Times New Roman"/>
          <w:lang w:eastAsia="zh-CN"/>
        </w:rPr>
        <w:t>attivazione</w:t>
      </w:r>
      <w:r w:rsidR="00D5406D">
        <w:rPr>
          <w:rFonts w:ascii="Calibri" w:eastAsia="SimSun" w:hAnsi="Calibri" w:cs="Times New Roman"/>
          <w:lang w:eastAsia="zh-CN"/>
        </w:rPr>
        <w:t xml:space="preserve"> per coinvolgere Confindustria, la P</w:t>
      </w:r>
      <w:r w:rsidR="003F1FA9" w:rsidRPr="003F1FA9">
        <w:rPr>
          <w:rFonts w:ascii="Calibri" w:eastAsia="SimSun" w:hAnsi="Calibri" w:cs="Times New Roman"/>
          <w:lang w:eastAsia="zh-CN"/>
        </w:rPr>
        <w:t xml:space="preserve">eer </w:t>
      </w:r>
      <w:proofErr w:type="spellStart"/>
      <w:r w:rsidR="003F1FA9" w:rsidRPr="003F1FA9">
        <w:rPr>
          <w:rFonts w:ascii="Calibri" w:eastAsia="SimSun" w:hAnsi="Calibri" w:cs="Times New Roman"/>
          <w:lang w:eastAsia="zh-CN"/>
        </w:rPr>
        <w:t>review</w:t>
      </w:r>
      <w:proofErr w:type="spellEnd"/>
      <w:r w:rsidR="003F1FA9" w:rsidRPr="003F1FA9">
        <w:rPr>
          <w:rFonts w:ascii="Calibri" w:eastAsia="SimSun" w:hAnsi="Calibri" w:cs="Times New Roman"/>
          <w:lang w:eastAsia="zh-CN"/>
        </w:rPr>
        <w:t xml:space="preserve"> che </w:t>
      </w:r>
      <w:r w:rsidR="006B4A45">
        <w:rPr>
          <w:rFonts w:ascii="Calibri" w:eastAsia="SimSun" w:hAnsi="Calibri" w:cs="Times New Roman"/>
          <w:lang w:eastAsia="zh-CN"/>
        </w:rPr>
        <w:t>è stata condotta</w:t>
      </w:r>
      <w:r w:rsidR="00D5406D">
        <w:rPr>
          <w:rFonts w:ascii="Calibri" w:eastAsia="SimSun" w:hAnsi="Calibri" w:cs="Times New Roman"/>
          <w:lang w:eastAsia="zh-CN"/>
        </w:rPr>
        <w:t xml:space="preserve"> sui centri italiani </w:t>
      </w:r>
      <w:proofErr w:type="spellStart"/>
      <w:r w:rsidR="00D5406D">
        <w:rPr>
          <w:rFonts w:ascii="Calibri" w:eastAsia="SimSun" w:hAnsi="Calibri" w:cs="Times New Roman"/>
          <w:lang w:eastAsia="zh-CN"/>
        </w:rPr>
        <w:t>E</w:t>
      </w:r>
      <w:r w:rsidR="003F1FA9" w:rsidRPr="003F1FA9">
        <w:rPr>
          <w:rFonts w:ascii="Calibri" w:eastAsia="SimSun" w:hAnsi="Calibri" w:cs="Times New Roman"/>
          <w:lang w:eastAsia="zh-CN"/>
        </w:rPr>
        <w:t>uroguidance</w:t>
      </w:r>
      <w:proofErr w:type="spellEnd"/>
      <w:r w:rsidR="003F1FA9" w:rsidRPr="003F1FA9">
        <w:rPr>
          <w:rFonts w:ascii="Calibri" w:eastAsia="SimSun" w:hAnsi="Calibri" w:cs="Times New Roman"/>
          <w:lang w:eastAsia="zh-CN"/>
        </w:rPr>
        <w:t xml:space="preserve"> e </w:t>
      </w:r>
      <w:proofErr w:type="spellStart"/>
      <w:r w:rsidR="003F1FA9" w:rsidRPr="003F1FA9">
        <w:rPr>
          <w:rFonts w:ascii="Calibri" w:eastAsia="SimSun" w:hAnsi="Calibri" w:cs="Times New Roman"/>
          <w:lang w:eastAsia="zh-CN"/>
        </w:rPr>
        <w:t>Europass</w:t>
      </w:r>
      <w:proofErr w:type="spellEnd"/>
      <w:r w:rsidR="003F1FA9" w:rsidRPr="003F1FA9">
        <w:rPr>
          <w:rFonts w:ascii="Calibri" w:eastAsia="SimSun" w:hAnsi="Calibri" w:cs="Times New Roman"/>
          <w:lang w:eastAsia="zh-CN"/>
        </w:rPr>
        <w:t xml:space="preserve"> valuta molto positivamente la </w:t>
      </w:r>
      <w:r w:rsidR="006B4A45">
        <w:rPr>
          <w:rFonts w:ascii="Calibri" w:eastAsia="SimSun" w:hAnsi="Calibri" w:cs="Times New Roman"/>
          <w:lang w:eastAsia="zh-CN"/>
        </w:rPr>
        <w:t>R</w:t>
      </w:r>
      <w:r w:rsidR="003F1FA9" w:rsidRPr="003F1FA9">
        <w:rPr>
          <w:rFonts w:ascii="Calibri" w:eastAsia="SimSun" w:hAnsi="Calibri" w:cs="Times New Roman"/>
          <w:lang w:eastAsia="zh-CN"/>
        </w:rPr>
        <w:t>ete nazionale che funge proprio da centro di diffusione</w:t>
      </w:r>
      <w:r w:rsidR="00D5406D">
        <w:rPr>
          <w:rFonts w:ascii="Calibri" w:eastAsia="SimSun" w:hAnsi="Calibri" w:cs="Times New Roman"/>
          <w:lang w:eastAsia="zh-CN"/>
        </w:rPr>
        <w:t>)</w:t>
      </w:r>
      <w:r w:rsidR="003F1FA9" w:rsidRPr="003F1FA9">
        <w:rPr>
          <w:rFonts w:ascii="Calibri" w:eastAsia="SimSun" w:hAnsi="Calibri" w:cs="Times New Roman"/>
          <w:lang w:eastAsia="zh-CN"/>
        </w:rPr>
        <w:t xml:space="preserve">. </w:t>
      </w:r>
      <w:r w:rsidR="00D5406D" w:rsidRPr="00D5406D">
        <w:rPr>
          <w:rFonts w:ascii="Calibri" w:eastAsia="SimSun" w:hAnsi="Calibri" w:cs="Times New Roman"/>
          <w:b/>
          <w:lang w:eastAsia="zh-CN"/>
        </w:rPr>
        <w:t>Angela Loiacono</w:t>
      </w:r>
      <w:r w:rsidR="00D5406D">
        <w:rPr>
          <w:rFonts w:ascii="Calibri" w:eastAsia="SimSun" w:hAnsi="Calibri" w:cs="Times New Roman"/>
          <w:lang w:eastAsia="zh-CN"/>
        </w:rPr>
        <w:t xml:space="preserve"> del </w:t>
      </w:r>
      <w:r w:rsidR="00D5406D" w:rsidRPr="00D5406D">
        <w:rPr>
          <w:rFonts w:ascii="Calibri" w:eastAsia="SimSun" w:hAnsi="Calibri" w:cs="Times New Roman"/>
          <w:lang w:eastAsia="zh-CN"/>
        </w:rPr>
        <w:t>Ciofs</w:t>
      </w:r>
      <w:r w:rsidR="00D5406D">
        <w:rPr>
          <w:rFonts w:ascii="Calibri" w:eastAsia="SimSun" w:hAnsi="Calibri" w:cs="Times New Roman"/>
          <w:lang w:eastAsia="zh-CN"/>
        </w:rPr>
        <w:t xml:space="preserve"> nazionale descrive a tale proposito la piattaforma che hanno messo a punto che consente di</w:t>
      </w:r>
      <w:r w:rsidR="00AB6B82" w:rsidRPr="00AB6B82">
        <w:rPr>
          <w:rFonts w:ascii="Calibri" w:eastAsia="SimSun" w:hAnsi="Calibri" w:cs="Times New Roman"/>
          <w:lang w:eastAsia="zh-CN"/>
        </w:rPr>
        <w:t xml:space="preserve"> implementare l'incrocio </w:t>
      </w:r>
      <w:r w:rsidR="00AB6B82">
        <w:rPr>
          <w:rFonts w:ascii="Calibri" w:eastAsia="SimSun" w:hAnsi="Calibri" w:cs="Times New Roman"/>
          <w:lang w:eastAsia="zh-CN"/>
        </w:rPr>
        <w:t xml:space="preserve">fra </w:t>
      </w:r>
      <w:r w:rsidR="00D5406D">
        <w:rPr>
          <w:rFonts w:ascii="Calibri" w:eastAsia="SimSun" w:hAnsi="Calibri" w:cs="Times New Roman"/>
          <w:lang w:eastAsia="zh-CN"/>
        </w:rPr>
        <w:t>domanda e offerta di lavoro</w:t>
      </w:r>
      <w:r w:rsidR="00AB6B82">
        <w:rPr>
          <w:rFonts w:ascii="Calibri" w:eastAsia="SimSun" w:hAnsi="Calibri" w:cs="Times New Roman"/>
          <w:lang w:eastAsia="zh-CN"/>
        </w:rPr>
        <w:t>. Sul sito</w:t>
      </w:r>
      <w:r w:rsidR="003F1FA9" w:rsidRPr="003F1FA9">
        <w:rPr>
          <w:rFonts w:ascii="Calibri" w:eastAsia="SimSun" w:hAnsi="Calibri" w:cs="Times New Roman"/>
          <w:lang w:eastAsia="zh-CN"/>
        </w:rPr>
        <w:t xml:space="preserve"> </w:t>
      </w:r>
      <w:hyperlink r:id="rId9" w:history="1">
        <w:r w:rsidR="00AB6B82" w:rsidRPr="00007C46">
          <w:rPr>
            <w:rStyle w:val="Collegamentoipertestuale"/>
            <w:rFonts w:ascii="Calibri" w:eastAsia="SimSun" w:hAnsi="Calibri" w:cs="Times New Roman"/>
            <w:lang w:eastAsia="zh-CN"/>
          </w:rPr>
          <w:t>www.smartciofs-fp.it</w:t>
        </w:r>
      </w:hyperlink>
      <w:r w:rsidR="00AB6B82">
        <w:rPr>
          <w:rFonts w:ascii="Calibri" w:eastAsia="SimSun" w:hAnsi="Calibri" w:cs="Times New Roman"/>
          <w:lang w:eastAsia="zh-CN"/>
        </w:rPr>
        <w:t xml:space="preserve"> vengono rese </w:t>
      </w:r>
      <w:r w:rsidR="00AB6B82" w:rsidRPr="00AB6B82">
        <w:rPr>
          <w:rFonts w:ascii="Calibri" w:eastAsia="SimSun" w:hAnsi="Calibri" w:cs="Times New Roman"/>
          <w:lang w:eastAsia="zh-CN"/>
        </w:rPr>
        <w:t xml:space="preserve">pubbliche le offerte a livello territoriale </w:t>
      </w:r>
      <w:r w:rsidR="00AB6B82">
        <w:rPr>
          <w:rFonts w:ascii="Calibri" w:eastAsia="SimSun" w:hAnsi="Calibri" w:cs="Times New Roman"/>
          <w:lang w:eastAsia="zh-CN"/>
        </w:rPr>
        <w:t xml:space="preserve">ed </w:t>
      </w:r>
      <w:r w:rsidR="00AB6B82" w:rsidRPr="00AB6B82">
        <w:rPr>
          <w:rFonts w:ascii="Calibri" w:eastAsia="SimSun" w:hAnsi="Calibri" w:cs="Times New Roman"/>
          <w:lang w:eastAsia="zh-CN"/>
        </w:rPr>
        <w:t xml:space="preserve">il sistema collega in automatico le </w:t>
      </w:r>
      <w:proofErr w:type="spellStart"/>
      <w:r w:rsidR="00AB6B82" w:rsidRPr="00AB6B82">
        <w:rPr>
          <w:rFonts w:ascii="Calibri" w:eastAsia="SimSun" w:hAnsi="Calibri" w:cs="Times New Roman"/>
          <w:i/>
          <w:lang w:eastAsia="zh-CN"/>
        </w:rPr>
        <w:t>vacancies</w:t>
      </w:r>
      <w:proofErr w:type="spellEnd"/>
      <w:r w:rsidR="00AB6B82" w:rsidRPr="00AB6B82">
        <w:rPr>
          <w:rFonts w:ascii="Calibri" w:eastAsia="SimSun" w:hAnsi="Calibri" w:cs="Times New Roman"/>
          <w:lang w:eastAsia="zh-CN"/>
        </w:rPr>
        <w:t xml:space="preserve"> ai curriculum presenti</w:t>
      </w:r>
      <w:r w:rsidR="00AB6B82">
        <w:rPr>
          <w:rFonts w:ascii="Calibri" w:eastAsia="SimSun" w:hAnsi="Calibri" w:cs="Times New Roman"/>
          <w:lang w:eastAsia="zh-CN"/>
        </w:rPr>
        <w:t xml:space="preserve"> nella piattaforma.</w:t>
      </w:r>
    </w:p>
    <w:p w:rsidR="006B4A45" w:rsidRDefault="00E210E2" w:rsidP="006B4A45">
      <w:pPr>
        <w:contextualSpacing/>
        <w:jc w:val="both"/>
        <w:rPr>
          <w:rFonts w:ascii="Calibri" w:eastAsia="SimSun" w:hAnsi="Calibri" w:cs="Times New Roman"/>
          <w:lang w:eastAsia="zh-CN"/>
        </w:rPr>
      </w:pPr>
      <w:r w:rsidRPr="00E210E2">
        <w:rPr>
          <w:rFonts w:ascii="Calibri" w:eastAsia="SimSun" w:hAnsi="Calibri" w:cs="Times New Roman"/>
          <w:lang w:eastAsia="zh-CN"/>
        </w:rPr>
        <w:t xml:space="preserve">Prima della pausa pranzo </w:t>
      </w:r>
      <w:r w:rsidR="00B77911">
        <w:rPr>
          <w:rFonts w:ascii="Calibri" w:eastAsia="SimSun" w:hAnsi="Calibri" w:cs="Times New Roman"/>
          <w:lang w:eastAsia="zh-CN"/>
        </w:rPr>
        <w:t xml:space="preserve">interviene </w:t>
      </w:r>
      <w:r>
        <w:rPr>
          <w:rFonts w:ascii="Calibri" w:eastAsia="SimSun" w:hAnsi="Calibri" w:cs="Times New Roman"/>
          <w:lang w:eastAsia="zh-CN"/>
        </w:rPr>
        <w:t>la</w:t>
      </w:r>
      <w:r w:rsidRPr="00267320">
        <w:rPr>
          <w:rFonts w:ascii="Calibri" w:eastAsia="SimSun" w:hAnsi="Calibri" w:cs="Times New Roman"/>
          <w:lang w:eastAsia="zh-CN"/>
        </w:rPr>
        <w:t xml:space="preserve"> Coordinatrice</w:t>
      </w:r>
      <w:r w:rsidR="00E35956">
        <w:rPr>
          <w:rFonts w:ascii="Calibri" w:eastAsia="SimSun" w:hAnsi="Calibri" w:cs="Times New Roman"/>
          <w:lang w:eastAsia="zh-CN"/>
        </w:rPr>
        <w:t xml:space="preserve"> di Euroguidance Italy</w:t>
      </w:r>
      <w:r w:rsidRPr="00267320">
        <w:rPr>
          <w:rFonts w:ascii="Calibri" w:eastAsia="SimSun" w:hAnsi="Calibri" w:cs="Times New Roman"/>
          <w:lang w:eastAsia="zh-CN"/>
        </w:rPr>
        <w:t xml:space="preserve"> </w:t>
      </w:r>
      <w:r w:rsidRPr="00584287">
        <w:rPr>
          <w:rFonts w:ascii="Calibri" w:eastAsia="SimSun" w:hAnsi="Calibri" w:cs="Times New Roman"/>
          <w:b/>
          <w:lang w:eastAsia="zh-CN"/>
        </w:rPr>
        <w:t>Ismene Tramontano</w:t>
      </w:r>
      <w:r w:rsidR="00E35956">
        <w:rPr>
          <w:rFonts w:ascii="Calibri" w:eastAsia="SimSun" w:hAnsi="Calibri" w:cs="Times New Roman"/>
          <w:lang w:eastAsia="zh-CN"/>
        </w:rPr>
        <w:t xml:space="preserve"> </w:t>
      </w:r>
      <w:r w:rsidR="00B77911">
        <w:rPr>
          <w:rFonts w:ascii="Calibri" w:eastAsia="SimSun" w:hAnsi="Calibri" w:cs="Times New Roman"/>
          <w:lang w:eastAsia="zh-CN"/>
        </w:rPr>
        <w:t xml:space="preserve">che </w:t>
      </w:r>
      <w:r w:rsidRPr="00267320">
        <w:rPr>
          <w:rFonts w:ascii="Calibri" w:eastAsia="SimSun" w:hAnsi="Calibri" w:cs="Times New Roman"/>
          <w:lang w:eastAsia="zh-CN"/>
        </w:rPr>
        <w:t xml:space="preserve">fa il punto su ciò che era stato concordato </w:t>
      </w:r>
      <w:r>
        <w:rPr>
          <w:rFonts w:ascii="Calibri" w:eastAsia="SimSun" w:hAnsi="Calibri" w:cs="Times New Roman"/>
          <w:lang w:eastAsia="zh-CN"/>
        </w:rPr>
        <w:t xml:space="preserve">insieme </w:t>
      </w:r>
      <w:r w:rsidRPr="00267320">
        <w:rPr>
          <w:rFonts w:ascii="Calibri" w:eastAsia="SimSun" w:hAnsi="Calibri" w:cs="Times New Roman"/>
          <w:lang w:eastAsia="zh-CN"/>
        </w:rPr>
        <w:t>lo scorso anno e su ciò che è stato fatto</w:t>
      </w:r>
      <w:r w:rsidR="00E416B5">
        <w:rPr>
          <w:rFonts w:ascii="Calibri" w:eastAsia="SimSun" w:hAnsi="Calibri" w:cs="Times New Roman"/>
          <w:lang w:eastAsia="zh-CN"/>
        </w:rPr>
        <w:t>.</w:t>
      </w:r>
      <w:r w:rsidRPr="00267320">
        <w:rPr>
          <w:rFonts w:ascii="Calibri" w:eastAsia="SimSun" w:hAnsi="Calibri" w:cs="Times New Roman"/>
          <w:lang w:eastAsia="zh-CN"/>
        </w:rPr>
        <w:t xml:space="preserve"> </w:t>
      </w:r>
      <w:r w:rsidR="00B77911">
        <w:rPr>
          <w:rFonts w:ascii="Calibri" w:eastAsia="SimSun" w:hAnsi="Calibri" w:cs="Times New Roman"/>
          <w:lang w:eastAsia="zh-CN"/>
        </w:rPr>
        <w:t xml:space="preserve">Si fa quindi riferimento, </w:t>
      </w:r>
      <w:r w:rsidR="00E416B5">
        <w:rPr>
          <w:rFonts w:ascii="Calibri" w:eastAsia="SimSun" w:hAnsi="Calibri" w:cs="Times New Roman"/>
          <w:lang w:eastAsia="zh-CN"/>
        </w:rPr>
        <w:t>in</w:t>
      </w:r>
      <w:r w:rsidRPr="00267320">
        <w:rPr>
          <w:rFonts w:ascii="Calibri" w:eastAsia="SimSun" w:hAnsi="Calibri" w:cs="Times New Roman"/>
          <w:lang w:eastAsia="zh-CN"/>
        </w:rPr>
        <w:t xml:space="preserve"> particolare</w:t>
      </w:r>
      <w:r w:rsidR="00B77911">
        <w:rPr>
          <w:rFonts w:ascii="Calibri" w:eastAsia="SimSun" w:hAnsi="Calibri" w:cs="Times New Roman"/>
          <w:lang w:eastAsia="zh-CN"/>
        </w:rPr>
        <w:t>, a</w:t>
      </w:r>
      <w:r w:rsidRPr="00267320">
        <w:rPr>
          <w:rFonts w:ascii="Calibri" w:eastAsia="SimSun" w:hAnsi="Calibri" w:cs="Times New Roman"/>
          <w:lang w:eastAsia="zh-CN"/>
        </w:rPr>
        <w:t xml:space="preserve">l gruppo </w:t>
      </w:r>
      <w:proofErr w:type="spellStart"/>
      <w:r w:rsidRPr="00267320">
        <w:rPr>
          <w:rFonts w:ascii="Calibri" w:eastAsia="SimSun" w:hAnsi="Calibri" w:cs="Times New Roman"/>
          <w:lang w:eastAsia="zh-CN"/>
        </w:rPr>
        <w:t>LinkedIn</w:t>
      </w:r>
      <w:proofErr w:type="spellEnd"/>
      <w:r w:rsidRPr="00267320">
        <w:rPr>
          <w:rFonts w:ascii="Calibri" w:eastAsia="SimSun" w:hAnsi="Calibri" w:cs="Times New Roman"/>
          <w:lang w:eastAsia="zh-CN"/>
        </w:rPr>
        <w:t xml:space="preserve"> (nato su esp</w:t>
      </w:r>
      <w:r>
        <w:rPr>
          <w:rFonts w:ascii="Calibri" w:eastAsia="SimSun" w:hAnsi="Calibri" w:cs="Times New Roman"/>
          <w:lang w:eastAsia="zh-CN"/>
        </w:rPr>
        <w:t>ressa richiesta della R</w:t>
      </w:r>
      <w:r w:rsidRPr="00267320">
        <w:rPr>
          <w:rFonts w:ascii="Calibri" w:eastAsia="SimSun" w:hAnsi="Calibri" w:cs="Times New Roman"/>
          <w:lang w:eastAsia="zh-CN"/>
        </w:rPr>
        <w:t>ete</w:t>
      </w:r>
      <w:r w:rsidR="00E416B5">
        <w:rPr>
          <w:rFonts w:ascii="Calibri" w:eastAsia="SimSun" w:hAnsi="Calibri" w:cs="Times New Roman"/>
          <w:lang w:eastAsia="zh-CN"/>
        </w:rPr>
        <w:t xml:space="preserve"> -</w:t>
      </w:r>
      <w:r w:rsidR="00E35956">
        <w:rPr>
          <w:rFonts w:ascii="Calibri" w:eastAsia="SimSun" w:hAnsi="Calibri" w:cs="Times New Roman"/>
          <w:lang w:eastAsia="zh-CN"/>
        </w:rPr>
        <w:t xml:space="preserve"> </w:t>
      </w:r>
      <w:r w:rsidR="00E416B5">
        <w:rPr>
          <w:rFonts w:ascii="Calibri" w:eastAsia="SimSun" w:hAnsi="Calibri" w:cs="Times New Roman"/>
          <w:lang w:eastAsia="zh-CN"/>
        </w:rPr>
        <w:t>e</w:t>
      </w:r>
      <w:r w:rsidR="00E35956">
        <w:rPr>
          <w:rFonts w:ascii="Calibri" w:eastAsia="SimSun" w:hAnsi="Calibri" w:cs="Times New Roman"/>
          <w:lang w:eastAsia="zh-CN"/>
        </w:rPr>
        <w:t xml:space="preserve"> che </w:t>
      </w:r>
      <w:r w:rsidR="006B4A45">
        <w:rPr>
          <w:rFonts w:ascii="Calibri" w:eastAsia="SimSun" w:hAnsi="Calibri" w:cs="Times New Roman"/>
          <w:lang w:eastAsia="zh-CN"/>
        </w:rPr>
        <w:t>si vorrebbe</w:t>
      </w:r>
      <w:r w:rsidR="00E35956">
        <w:rPr>
          <w:rFonts w:ascii="Calibri" w:eastAsia="SimSun" w:hAnsi="Calibri" w:cs="Times New Roman"/>
          <w:lang w:eastAsia="zh-CN"/>
        </w:rPr>
        <w:t xml:space="preserve"> rilanciare; d</w:t>
      </w:r>
      <w:r w:rsidR="00E35956" w:rsidRPr="00E35956">
        <w:rPr>
          <w:rFonts w:ascii="Calibri" w:eastAsia="SimSun" w:hAnsi="Calibri" w:cs="Times New Roman"/>
          <w:lang w:eastAsia="zh-CN"/>
        </w:rPr>
        <w:t xml:space="preserve">al prossimo anno </w:t>
      </w:r>
      <w:r w:rsidR="006B4A45">
        <w:rPr>
          <w:rFonts w:ascii="Calibri" w:eastAsia="SimSun" w:hAnsi="Calibri" w:cs="Times New Roman"/>
          <w:lang w:eastAsia="zh-CN"/>
        </w:rPr>
        <w:t>si prevede</w:t>
      </w:r>
      <w:r w:rsidR="00E35956" w:rsidRPr="00E35956">
        <w:rPr>
          <w:rFonts w:ascii="Calibri" w:eastAsia="SimSun" w:hAnsi="Calibri" w:cs="Times New Roman"/>
          <w:lang w:eastAsia="zh-CN"/>
        </w:rPr>
        <w:t xml:space="preserve"> </w:t>
      </w:r>
      <w:r w:rsidR="00E35956">
        <w:rPr>
          <w:rFonts w:ascii="Calibri" w:eastAsia="SimSun" w:hAnsi="Calibri" w:cs="Times New Roman"/>
          <w:lang w:eastAsia="zh-CN"/>
        </w:rPr>
        <w:t xml:space="preserve">anche </w:t>
      </w:r>
      <w:r w:rsidR="00E416B5">
        <w:rPr>
          <w:rFonts w:ascii="Calibri" w:eastAsia="SimSun" w:hAnsi="Calibri" w:cs="Times New Roman"/>
          <w:lang w:eastAsia="zh-CN"/>
        </w:rPr>
        <w:t>una pagina</w:t>
      </w:r>
      <w:r w:rsidR="00E35956">
        <w:rPr>
          <w:rFonts w:ascii="Calibri" w:eastAsia="SimSun" w:hAnsi="Calibri" w:cs="Times New Roman"/>
          <w:lang w:eastAsia="zh-CN"/>
        </w:rPr>
        <w:t xml:space="preserve"> </w:t>
      </w:r>
      <w:proofErr w:type="spellStart"/>
      <w:r w:rsidR="00E35956">
        <w:rPr>
          <w:rFonts w:ascii="Calibri" w:eastAsia="SimSun" w:hAnsi="Calibri" w:cs="Times New Roman"/>
          <w:lang w:eastAsia="zh-CN"/>
        </w:rPr>
        <w:t>Facebook</w:t>
      </w:r>
      <w:proofErr w:type="spellEnd"/>
      <w:r w:rsidR="00AF7F38">
        <w:rPr>
          <w:rFonts w:ascii="Calibri" w:eastAsia="SimSun" w:hAnsi="Calibri" w:cs="Times New Roman"/>
          <w:lang w:eastAsia="zh-CN"/>
        </w:rPr>
        <w:t xml:space="preserve"> della Rete</w:t>
      </w:r>
      <w:r w:rsidRPr="00267320">
        <w:rPr>
          <w:rFonts w:ascii="Calibri" w:eastAsia="SimSun" w:hAnsi="Calibri" w:cs="Times New Roman"/>
          <w:lang w:eastAsia="zh-CN"/>
        </w:rPr>
        <w:t xml:space="preserve">), </w:t>
      </w:r>
      <w:r w:rsidR="00B77911">
        <w:rPr>
          <w:rFonts w:ascii="Calibri" w:eastAsia="SimSun" w:hAnsi="Calibri" w:cs="Times New Roman"/>
          <w:lang w:eastAsia="zh-CN"/>
        </w:rPr>
        <w:t>a</w:t>
      </w:r>
      <w:r w:rsidRPr="00267320">
        <w:rPr>
          <w:rFonts w:ascii="Calibri" w:eastAsia="SimSun" w:hAnsi="Calibri" w:cs="Times New Roman"/>
          <w:lang w:eastAsia="zh-CN"/>
        </w:rPr>
        <w:t>i seminari formativi a livello locale</w:t>
      </w:r>
      <w:r w:rsidR="00E35956" w:rsidRPr="00E35956">
        <w:rPr>
          <w:rFonts w:ascii="Calibri" w:eastAsia="SimSun" w:hAnsi="Calibri" w:cs="Times New Roman"/>
          <w:lang w:eastAsia="zh-CN"/>
        </w:rPr>
        <w:t xml:space="preserve"> per la diffusione degli strumenti europei della trasparenza</w:t>
      </w:r>
      <w:r w:rsidR="00EE208F">
        <w:rPr>
          <w:rFonts w:ascii="Calibri" w:eastAsia="SimSun" w:hAnsi="Calibri" w:cs="Times New Roman"/>
          <w:lang w:eastAsia="zh-CN"/>
        </w:rPr>
        <w:t xml:space="preserve"> (organizzati</w:t>
      </w:r>
      <w:r w:rsidR="00E416B5">
        <w:rPr>
          <w:rFonts w:ascii="Calibri" w:eastAsia="SimSun" w:hAnsi="Calibri" w:cs="Times New Roman"/>
          <w:lang w:eastAsia="zh-CN"/>
        </w:rPr>
        <w:t xml:space="preserve"> in colla</w:t>
      </w:r>
      <w:r w:rsidR="00B77911">
        <w:rPr>
          <w:rFonts w:ascii="Calibri" w:eastAsia="SimSun" w:hAnsi="Calibri" w:cs="Times New Roman"/>
          <w:lang w:eastAsia="zh-CN"/>
        </w:rPr>
        <w:t>borazione con il Ministero del L</w:t>
      </w:r>
      <w:r w:rsidR="00E416B5">
        <w:rPr>
          <w:rFonts w:ascii="Calibri" w:eastAsia="SimSun" w:hAnsi="Calibri" w:cs="Times New Roman"/>
          <w:lang w:eastAsia="zh-CN"/>
        </w:rPr>
        <w:t>avoro ed EQF</w:t>
      </w:r>
      <w:r w:rsidR="00EE208F">
        <w:rPr>
          <w:rFonts w:ascii="Calibri" w:eastAsia="SimSun" w:hAnsi="Calibri" w:cs="Times New Roman"/>
          <w:lang w:eastAsia="zh-CN"/>
        </w:rPr>
        <w:t>)</w:t>
      </w:r>
      <w:r w:rsidR="00E416B5">
        <w:rPr>
          <w:rFonts w:ascii="Calibri" w:eastAsia="SimSun" w:hAnsi="Calibri" w:cs="Times New Roman"/>
          <w:lang w:eastAsia="zh-CN"/>
        </w:rPr>
        <w:t xml:space="preserve">, </w:t>
      </w:r>
      <w:r w:rsidR="004B0B49">
        <w:rPr>
          <w:rFonts w:ascii="Calibri" w:eastAsia="SimSun" w:hAnsi="Calibri" w:cs="Times New Roman"/>
          <w:lang w:eastAsia="zh-CN"/>
        </w:rPr>
        <w:t>al</w:t>
      </w:r>
      <w:r w:rsidR="00E35956">
        <w:rPr>
          <w:rFonts w:ascii="Calibri" w:eastAsia="SimSun" w:hAnsi="Calibri" w:cs="Times New Roman"/>
          <w:lang w:eastAsia="zh-CN"/>
        </w:rPr>
        <w:t>la newsletter e</w:t>
      </w:r>
      <w:r w:rsidRPr="00267320">
        <w:rPr>
          <w:rFonts w:ascii="Calibri" w:eastAsia="SimSun" w:hAnsi="Calibri" w:cs="Times New Roman"/>
          <w:lang w:eastAsia="zh-CN"/>
        </w:rPr>
        <w:t xml:space="preserve"> </w:t>
      </w:r>
      <w:r w:rsidR="004B0B49">
        <w:rPr>
          <w:rFonts w:ascii="Calibri" w:eastAsia="SimSun" w:hAnsi="Calibri" w:cs="Times New Roman"/>
          <w:lang w:eastAsia="zh-CN"/>
        </w:rPr>
        <w:t>al</w:t>
      </w:r>
      <w:r w:rsidRPr="00267320">
        <w:rPr>
          <w:rFonts w:ascii="Calibri" w:eastAsia="SimSun" w:hAnsi="Calibri" w:cs="Times New Roman"/>
          <w:lang w:eastAsia="zh-CN"/>
        </w:rPr>
        <w:t>la rivista semestrale</w:t>
      </w:r>
      <w:r w:rsidR="00E35956">
        <w:rPr>
          <w:rFonts w:ascii="Calibri" w:eastAsia="SimSun" w:hAnsi="Calibri" w:cs="Times New Roman"/>
          <w:lang w:eastAsia="zh-CN"/>
        </w:rPr>
        <w:t xml:space="preserve"> sulle quali è sempre richiesta e </w:t>
      </w:r>
      <w:r w:rsidR="00E35956">
        <w:rPr>
          <w:rFonts w:ascii="Calibri" w:eastAsia="SimSun" w:hAnsi="Calibri" w:cs="Times New Roman"/>
          <w:lang w:eastAsia="zh-CN"/>
        </w:rPr>
        <w:lastRenderedPageBreak/>
        <w:t>gradita la collaborazione attiva da parte della Rete</w:t>
      </w:r>
      <w:r w:rsidRPr="00267320">
        <w:rPr>
          <w:rFonts w:ascii="Calibri" w:eastAsia="SimSun" w:hAnsi="Calibri" w:cs="Times New Roman"/>
          <w:lang w:eastAsia="zh-CN"/>
        </w:rPr>
        <w:t xml:space="preserve">, </w:t>
      </w:r>
      <w:r w:rsidR="004B0B49">
        <w:rPr>
          <w:rFonts w:ascii="Calibri" w:eastAsia="SimSun" w:hAnsi="Calibri" w:cs="Times New Roman"/>
          <w:lang w:eastAsia="zh-CN"/>
        </w:rPr>
        <w:t>sul</w:t>
      </w:r>
      <w:r w:rsidR="00E35956">
        <w:rPr>
          <w:rFonts w:ascii="Calibri" w:eastAsia="SimSun" w:hAnsi="Calibri" w:cs="Times New Roman"/>
          <w:lang w:eastAsia="zh-CN"/>
        </w:rPr>
        <w:t xml:space="preserve">le brochure informative </w:t>
      </w:r>
      <w:r w:rsidR="00E35956" w:rsidRPr="00E35956">
        <w:rPr>
          <w:rFonts w:ascii="Calibri" w:eastAsia="SimSun" w:hAnsi="Calibri" w:cs="Times New Roman"/>
          <w:lang w:eastAsia="zh-CN"/>
        </w:rPr>
        <w:t>sulle reti europee, sulla rete nazionale</w:t>
      </w:r>
      <w:r w:rsidR="005636F3">
        <w:rPr>
          <w:rFonts w:ascii="Calibri" w:eastAsia="SimSun" w:hAnsi="Calibri" w:cs="Times New Roman"/>
          <w:lang w:eastAsia="zh-CN"/>
        </w:rPr>
        <w:t xml:space="preserve"> e</w:t>
      </w:r>
      <w:r w:rsidR="00E35956">
        <w:rPr>
          <w:rFonts w:ascii="Calibri" w:eastAsia="SimSun" w:hAnsi="Calibri" w:cs="Times New Roman"/>
          <w:lang w:eastAsia="zh-CN"/>
        </w:rPr>
        <w:t xml:space="preserve"> su </w:t>
      </w:r>
      <w:proofErr w:type="spellStart"/>
      <w:r w:rsidR="00E35956" w:rsidRPr="00E35956">
        <w:rPr>
          <w:rFonts w:ascii="Calibri" w:eastAsia="SimSun" w:hAnsi="Calibri" w:cs="Times New Roman"/>
          <w:lang w:eastAsia="zh-CN"/>
        </w:rPr>
        <w:t>Europass</w:t>
      </w:r>
      <w:proofErr w:type="spellEnd"/>
      <w:r w:rsidR="00E35956" w:rsidRPr="00E35956">
        <w:rPr>
          <w:rFonts w:ascii="Calibri" w:eastAsia="SimSun" w:hAnsi="Calibri" w:cs="Times New Roman"/>
          <w:lang w:eastAsia="zh-CN"/>
        </w:rPr>
        <w:t>.</w:t>
      </w:r>
      <w:r w:rsidR="00E416B5">
        <w:rPr>
          <w:rFonts w:ascii="Calibri" w:eastAsia="SimSun" w:hAnsi="Calibri" w:cs="Times New Roman"/>
          <w:lang w:eastAsia="zh-CN"/>
        </w:rPr>
        <w:t xml:space="preserve"> Uno di questi pieghevoli riguarda il Supplemento al C</w:t>
      </w:r>
      <w:r w:rsidR="00E416B5" w:rsidRPr="00E416B5">
        <w:rPr>
          <w:rFonts w:ascii="Calibri" w:eastAsia="SimSun" w:hAnsi="Calibri" w:cs="Times New Roman"/>
          <w:lang w:eastAsia="zh-CN"/>
        </w:rPr>
        <w:t>ertificato</w:t>
      </w:r>
      <w:r w:rsidR="00E416B5">
        <w:rPr>
          <w:rFonts w:ascii="Calibri" w:eastAsia="SimSun" w:hAnsi="Calibri" w:cs="Times New Roman"/>
          <w:lang w:eastAsia="zh-CN"/>
        </w:rPr>
        <w:t xml:space="preserve"> che, a </w:t>
      </w:r>
      <w:r w:rsidR="003F1FA9" w:rsidRPr="003F1FA9">
        <w:rPr>
          <w:rFonts w:ascii="Calibri" w:eastAsia="SimSun" w:hAnsi="Calibri" w:cs="Times New Roman"/>
          <w:lang w:eastAsia="zh-CN"/>
        </w:rPr>
        <w:t>partire da quest'anno</w:t>
      </w:r>
      <w:r w:rsidR="00E416B5">
        <w:rPr>
          <w:rFonts w:ascii="Calibri" w:eastAsia="SimSun" w:hAnsi="Calibri" w:cs="Times New Roman"/>
          <w:lang w:eastAsia="zh-CN"/>
        </w:rPr>
        <w:t>,</w:t>
      </w:r>
      <w:r w:rsidR="000F55F4">
        <w:rPr>
          <w:rFonts w:ascii="Calibri" w:eastAsia="SimSun" w:hAnsi="Calibri" w:cs="Times New Roman"/>
          <w:lang w:eastAsia="zh-CN"/>
        </w:rPr>
        <w:t xml:space="preserve"> su decisione del Ministero dell’Istruzione, </w:t>
      </w:r>
      <w:r w:rsidR="00203DDB">
        <w:rPr>
          <w:rFonts w:ascii="Calibri" w:eastAsia="SimSun" w:hAnsi="Calibri" w:cs="Times New Roman"/>
          <w:lang w:eastAsia="zh-CN"/>
        </w:rPr>
        <w:t>dell’</w:t>
      </w:r>
      <w:r w:rsidR="000F55F4">
        <w:rPr>
          <w:rFonts w:ascii="Calibri" w:eastAsia="SimSun" w:hAnsi="Calibri" w:cs="Times New Roman"/>
          <w:lang w:eastAsia="zh-CN"/>
        </w:rPr>
        <w:t xml:space="preserve">Università e </w:t>
      </w:r>
      <w:r w:rsidR="00203DDB">
        <w:rPr>
          <w:rFonts w:ascii="Calibri" w:eastAsia="SimSun" w:hAnsi="Calibri" w:cs="Times New Roman"/>
          <w:lang w:eastAsia="zh-CN"/>
        </w:rPr>
        <w:t xml:space="preserve">della </w:t>
      </w:r>
      <w:r w:rsidR="000F55F4">
        <w:rPr>
          <w:rFonts w:ascii="Calibri" w:eastAsia="SimSun" w:hAnsi="Calibri" w:cs="Times New Roman"/>
          <w:lang w:eastAsia="zh-CN"/>
        </w:rPr>
        <w:t>Ricerca,</w:t>
      </w:r>
      <w:r w:rsidR="003F1FA9" w:rsidRPr="003F1FA9">
        <w:rPr>
          <w:rFonts w:ascii="Calibri" w:eastAsia="SimSun" w:hAnsi="Calibri" w:cs="Times New Roman"/>
          <w:lang w:eastAsia="zh-CN"/>
        </w:rPr>
        <w:t xml:space="preserve"> v</w:t>
      </w:r>
      <w:r w:rsidR="005636F3">
        <w:rPr>
          <w:rFonts w:ascii="Calibri" w:eastAsia="SimSun" w:hAnsi="Calibri" w:cs="Times New Roman"/>
          <w:lang w:eastAsia="zh-CN"/>
        </w:rPr>
        <w:t>iene</w:t>
      </w:r>
      <w:r w:rsidR="003F1FA9" w:rsidRPr="003F1FA9">
        <w:rPr>
          <w:rFonts w:ascii="Calibri" w:eastAsia="SimSun" w:hAnsi="Calibri" w:cs="Times New Roman"/>
          <w:lang w:eastAsia="zh-CN"/>
        </w:rPr>
        <w:t xml:space="preserve"> rilasciato a tutti diplomati nell'istruzione secondaria superiore. </w:t>
      </w:r>
      <w:r w:rsidR="00E416B5">
        <w:rPr>
          <w:rFonts w:ascii="Calibri" w:eastAsia="SimSun" w:hAnsi="Calibri" w:cs="Times New Roman"/>
          <w:lang w:eastAsia="zh-CN"/>
        </w:rPr>
        <w:t xml:space="preserve">È stata anche pubblicata un’indagine nazionale sulla conoscenza del Portafoglio </w:t>
      </w:r>
      <w:proofErr w:type="spellStart"/>
      <w:r w:rsidR="00E416B5">
        <w:rPr>
          <w:rFonts w:ascii="Calibri" w:eastAsia="SimSun" w:hAnsi="Calibri" w:cs="Times New Roman"/>
          <w:lang w:eastAsia="zh-CN"/>
        </w:rPr>
        <w:t>E</w:t>
      </w:r>
      <w:r w:rsidR="003F1FA9" w:rsidRPr="003F1FA9">
        <w:rPr>
          <w:rFonts w:ascii="Calibri" w:eastAsia="SimSun" w:hAnsi="Calibri" w:cs="Times New Roman"/>
          <w:lang w:eastAsia="zh-CN"/>
        </w:rPr>
        <w:t>uropass</w:t>
      </w:r>
      <w:proofErr w:type="spellEnd"/>
      <w:r w:rsidR="003F1FA9" w:rsidRPr="003F1FA9">
        <w:rPr>
          <w:rFonts w:ascii="Calibri" w:eastAsia="SimSun" w:hAnsi="Calibri" w:cs="Times New Roman"/>
          <w:lang w:eastAsia="zh-CN"/>
        </w:rPr>
        <w:t xml:space="preserve"> </w:t>
      </w:r>
      <w:r w:rsidR="00E416B5">
        <w:rPr>
          <w:rFonts w:ascii="Calibri" w:eastAsia="SimSun" w:hAnsi="Calibri" w:cs="Times New Roman"/>
          <w:lang w:eastAsia="zh-CN"/>
        </w:rPr>
        <w:t xml:space="preserve">presso i </w:t>
      </w:r>
      <w:r w:rsidR="003F1FA9" w:rsidRPr="003F1FA9">
        <w:rPr>
          <w:rFonts w:ascii="Calibri" w:eastAsia="SimSun" w:hAnsi="Calibri" w:cs="Times New Roman"/>
          <w:lang w:eastAsia="zh-CN"/>
        </w:rPr>
        <w:t xml:space="preserve">centri di formazione e </w:t>
      </w:r>
      <w:r w:rsidR="00E416B5">
        <w:rPr>
          <w:rFonts w:ascii="Calibri" w:eastAsia="SimSun" w:hAnsi="Calibri" w:cs="Times New Roman"/>
          <w:lang w:eastAsia="zh-CN"/>
        </w:rPr>
        <w:t xml:space="preserve">le </w:t>
      </w:r>
      <w:r w:rsidR="003F1FA9" w:rsidRPr="003F1FA9">
        <w:rPr>
          <w:rFonts w:ascii="Calibri" w:eastAsia="SimSun" w:hAnsi="Calibri" w:cs="Times New Roman"/>
          <w:lang w:eastAsia="zh-CN"/>
        </w:rPr>
        <w:t xml:space="preserve">scuole. </w:t>
      </w:r>
    </w:p>
    <w:p w:rsidR="00AF7F38" w:rsidRDefault="00EE208F" w:rsidP="006B4A45">
      <w:pPr>
        <w:contextualSpacing/>
        <w:jc w:val="both"/>
        <w:rPr>
          <w:rFonts w:ascii="Calibri" w:eastAsia="SimSun" w:hAnsi="Calibri" w:cs="Times New Roman"/>
          <w:lang w:eastAsia="zh-CN"/>
        </w:rPr>
      </w:pPr>
      <w:r>
        <w:rPr>
          <w:rFonts w:ascii="Calibri" w:eastAsia="SimSun" w:hAnsi="Calibri" w:cs="Times New Roman"/>
          <w:lang w:eastAsia="zh-CN"/>
        </w:rPr>
        <w:t xml:space="preserve">È stato </w:t>
      </w:r>
      <w:r w:rsidR="00B77911">
        <w:rPr>
          <w:rFonts w:ascii="Calibri" w:eastAsia="SimSun" w:hAnsi="Calibri" w:cs="Times New Roman"/>
          <w:lang w:eastAsia="zh-CN"/>
        </w:rPr>
        <w:t xml:space="preserve">inoltre </w:t>
      </w:r>
      <w:r w:rsidR="004B0B49">
        <w:rPr>
          <w:rFonts w:ascii="Calibri" w:eastAsia="SimSun" w:hAnsi="Calibri" w:cs="Times New Roman"/>
          <w:lang w:eastAsia="zh-CN"/>
        </w:rPr>
        <w:t>realizzato un C</w:t>
      </w:r>
      <w:r>
        <w:rPr>
          <w:rFonts w:ascii="Calibri" w:eastAsia="SimSun" w:hAnsi="Calibri" w:cs="Times New Roman"/>
          <w:lang w:eastAsia="zh-CN"/>
        </w:rPr>
        <w:t xml:space="preserve">oncorso Euroguidance rivolto </w:t>
      </w:r>
      <w:r w:rsidR="00AF7F38">
        <w:rPr>
          <w:rFonts w:ascii="Calibri" w:eastAsia="SimSun" w:hAnsi="Calibri" w:cs="Times New Roman"/>
          <w:lang w:eastAsia="zh-CN"/>
        </w:rPr>
        <w:t xml:space="preserve">a tutte le scuole secondarie superiori </w:t>
      </w:r>
      <w:r w:rsidRPr="00EE208F">
        <w:rPr>
          <w:rFonts w:ascii="Calibri" w:eastAsia="SimSun" w:hAnsi="Calibri" w:cs="Times New Roman"/>
          <w:lang w:eastAsia="zh-CN"/>
        </w:rPr>
        <w:t>e</w:t>
      </w:r>
      <w:r w:rsidR="00AF7F38">
        <w:rPr>
          <w:rFonts w:ascii="Calibri" w:eastAsia="SimSun" w:hAnsi="Calibri" w:cs="Times New Roman"/>
          <w:lang w:eastAsia="zh-CN"/>
        </w:rPr>
        <w:t>d</w:t>
      </w:r>
      <w:r w:rsidRPr="00EE208F">
        <w:rPr>
          <w:rFonts w:ascii="Calibri" w:eastAsia="SimSun" w:hAnsi="Calibri" w:cs="Times New Roman"/>
          <w:lang w:eastAsia="zh-CN"/>
        </w:rPr>
        <w:t xml:space="preserve"> ai Centri di Formazione Professionale (</w:t>
      </w:r>
      <w:proofErr w:type="spellStart"/>
      <w:r w:rsidRPr="00EE208F">
        <w:rPr>
          <w:rFonts w:ascii="Calibri" w:eastAsia="SimSun" w:hAnsi="Calibri" w:cs="Times New Roman"/>
          <w:lang w:eastAsia="zh-CN"/>
        </w:rPr>
        <w:t>IeFP</w:t>
      </w:r>
      <w:proofErr w:type="spellEnd"/>
      <w:r w:rsidRPr="00EE208F">
        <w:rPr>
          <w:rFonts w:ascii="Calibri" w:eastAsia="SimSun" w:hAnsi="Calibri" w:cs="Times New Roman"/>
          <w:lang w:eastAsia="zh-CN"/>
        </w:rPr>
        <w:t>) che erogano percorsi di istruzione e formazione triennale e quadriennale.</w:t>
      </w:r>
      <w:r w:rsidR="005636F3">
        <w:rPr>
          <w:rFonts w:ascii="Calibri" w:eastAsia="SimSun" w:hAnsi="Calibri" w:cs="Times New Roman"/>
          <w:lang w:eastAsia="zh-CN"/>
        </w:rPr>
        <w:t xml:space="preserve"> </w:t>
      </w:r>
      <w:r w:rsidR="00AF7F38">
        <w:rPr>
          <w:rFonts w:ascii="Calibri" w:eastAsia="SimSun" w:hAnsi="Calibri" w:cs="Times New Roman"/>
          <w:lang w:eastAsia="zh-CN"/>
        </w:rPr>
        <w:t>Operativamente adesso manca</w:t>
      </w:r>
      <w:r w:rsidR="003F1FA9" w:rsidRPr="003F1FA9">
        <w:rPr>
          <w:rFonts w:ascii="Calibri" w:eastAsia="SimSun" w:hAnsi="Calibri" w:cs="Times New Roman"/>
          <w:lang w:eastAsia="zh-CN"/>
        </w:rPr>
        <w:t xml:space="preserve"> </w:t>
      </w:r>
      <w:r w:rsidR="005636F3">
        <w:rPr>
          <w:rFonts w:ascii="Calibri" w:eastAsia="SimSun" w:hAnsi="Calibri" w:cs="Times New Roman"/>
          <w:lang w:eastAsia="zh-CN"/>
        </w:rPr>
        <w:t xml:space="preserve">solo </w:t>
      </w:r>
      <w:r w:rsidR="003F1FA9" w:rsidRPr="003F1FA9">
        <w:rPr>
          <w:rFonts w:ascii="Calibri" w:eastAsia="SimSun" w:hAnsi="Calibri" w:cs="Times New Roman"/>
          <w:lang w:eastAsia="zh-CN"/>
        </w:rPr>
        <w:t xml:space="preserve">formare la commissione per valutare </w:t>
      </w:r>
      <w:r w:rsidR="005636F3">
        <w:rPr>
          <w:rFonts w:ascii="Calibri" w:eastAsia="SimSun" w:hAnsi="Calibri" w:cs="Times New Roman"/>
          <w:lang w:eastAsia="zh-CN"/>
        </w:rPr>
        <w:t>i video pervenuti</w:t>
      </w:r>
      <w:r w:rsidR="00AF7F38">
        <w:rPr>
          <w:rFonts w:ascii="Calibri" w:eastAsia="SimSun" w:hAnsi="Calibri" w:cs="Times New Roman"/>
          <w:lang w:eastAsia="zh-CN"/>
        </w:rPr>
        <w:t xml:space="preserve"> e proclamare i vincitori</w:t>
      </w:r>
      <w:r w:rsidR="003F1FA9" w:rsidRPr="003F1FA9">
        <w:rPr>
          <w:rFonts w:ascii="Calibri" w:eastAsia="SimSun" w:hAnsi="Calibri" w:cs="Times New Roman"/>
          <w:lang w:eastAsia="zh-CN"/>
        </w:rPr>
        <w:t>.</w:t>
      </w:r>
      <w:r w:rsidR="005636F3">
        <w:rPr>
          <w:rFonts w:ascii="Calibri" w:eastAsia="SimSun" w:hAnsi="Calibri" w:cs="Times New Roman"/>
          <w:lang w:eastAsia="zh-CN"/>
        </w:rPr>
        <w:t xml:space="preserve"> </w:t>
      </w:r>
    </w:p>
    <w:p w:rsidR="00B77911" w:rsidRDefault="005636F3" w:rsidP="006B4A45">
      <w:pPr>
        <w:contextualSpacing/>
        <w:jc w:val="both"/>
        <w:rPr>
          <w:rFonts w:ascii="Calibri" w:eastAsia="SimSun" w:hAnsi="Calibri" w:cs="Times New Roman"/>
          <w:lang w:eastAsia="zh-CN"/>
        </w:rPr>
      </w:pPr>
      <w:r>
        <w:rPr>
          <w:rFonts w:ascii="Calibri" w:eastAsia="SimSun" w:hAnsi="Calibri" w:cs="Times New Roman"/>
          <w:lang w:eastAsia="zh-CN"/>
        </w:rPr>
        <w:t xml:space="preserve">Infine viene fatto il punto sulla ricerca </w:t>
      </w:r>
      <w:r w:rsidR="00D477B1" w:rsidRPr="00D81C5F">
        <w:rPr>
          <w:rFonts w:ascii="Calibri" w:eastAsia="SimSun" w:hAnsi="Calibri" w:cs="Times New Roman"/>
          <w:lang w:eastAsia="zh-CN"/>
        </w:rPr>
        <w:t xml:space="preserve">“Buone pratiche di orientamento alla mobilità transnazionale” </w:t>
      </w:r>
      <w:r w:rsidRPr="00D477B1">
        <w:rPr>
          <w:rFonts w:ascii="Calibri" w:eastAsia="SimSun" w:hAnsi="Calibri" w:cs="Times New Roman"/>
          <w:lang w:eastAsia="zh-CN"/>
        </w:rPr>
        <w:t xml:space="preserve">che </w:t>
      </w:r>
      <w:r w:rsidR="003F1FA9" w:rsidRPr="00D477B1">
        <w:rPr>
          <w:rFonts w:ascii="Calibri" w:eastAsia="SimSun" w:hAnsi="Calibri" w:cs="Times New Roman"/>
          <w:lang w:eastAsia="zh-CN"/>
        </w:rPr>
        <w:t xml:space="preserve">ha impegnato </w:t>
      </w:r>
      <w:r w:rsidR="00B77911">
        <w:rPr>
          <w:rFonts w:ascii="Calibri" w:eastAsia="SimSun" w:hAnsi="Calibri" w:cs="Times New Roman"/>
          <w:lang w:eastAsia="zh-CN"/>
        </w:rPr>
        <w:t xml:space="preserve">Euroguidance </w:t>
      </w:r>
      <w:r w:rsidR="003F1FA9" w:rsidRPr="00D477B1">
        <w:rPr>
          <w:rFonts w:ascii="Calibri" w:eastAsia="SimSun" w:hAnsi="Calibri" w:cs="Times New Roman"/>
          <w:lang w:eastAsia="zh-CN"/>
        </w:rPr>
        <w:t>nel 2015</w:t>
      </w:r>
      <w:r w:rsidRPr="00D477B1">
        <w:rPr>
          <w:rFonts w:ascii="Calibri" w:eastAsia="SimSun" w:hAnsi="Calibri" w:cs="Times New Roman"/>
          <w:lang w:eastAsia="zh-CN"/>
        </w:rPr>
        <w:t xml:space="preserve"> </w:t>
      </w:r>
      <w:r w:rsidR="00B77911">
        <w:rPr>
          <w:rFonts w:ascii="Calibri" w:eastAsia="SimSun" w:hAnsi="Calibri" w:cs="Times New Roman"/>
          <w:lang w:eastAsia="zh-CN"/>
        </w:rPr>
        <w:t xml:space="preserve">e </w:t>
      </w:r>
      <w:r w:rsidRPr="00D477B1">
        <w:rPr>
          <w:rFonts w:ascii="Calibri" w:eastAsia="SimSun" w:hAnsi="Calibri" w:cs="Times New Roman"/>
          <w:lang w:eastAsia="zh-CN"/>
        </w:rPr>
        <w:t>attra</w:t>
      </w:r>
      <w:r>
        <w:rPr>
          <w:rFonts w:ascii="Calibri" w:eastAsia="SimSun" w:hAnsi="Calibri" w:cs="Times New Roman"/>
          <w:lang w:eastAsia="zh-CN"/>
        </w:rPr>
        <w:t>verso la quale</w:t>
      </w:r>
      <w:r w:rsidR="00B77911">
        <w:rPr>
          <w:rFonts w:ascii="Calibri" w:eastAsia="SimSun" w:hAnsi="Calibri" w:cs="Times New Roman"/>
          <w:lang w:eastAsia="zh-CN"/>
        </w:rPr>
        <w:t xml:space="preserve"> sono stati</w:t>
      </w:r>
      <w:r>
        <w:rPr>
          <w:rFonts w:ascii="Calibri" w:eastAsia="SimSun" w:hAnsi="Calibri" w:cs="Times New Roman"/>
          <w:lang w:eastAsia="zh-CN"/>
        </w:rPr>
        <w:t xml:space="preserve"> </w:t>
      </w:r>
      <w:r w:rsidR="00B77911">
        <w:rPr>
          <w:rFonts w:ascii="Calibri" w:eastAsia="SimSun" w:hAnsi="Calibri" w:cs="Times New Roman"/>
          <w:lang w:eastAsia="zh-CN"/>
        </w:rPr>
        <w:t>censiti</w:t>
      </w:r>
      <w:r w:rsidR="00EC1765">
        <w:rPr>
          <w:rFonts w:ascii="Calibri" w:eastAsia="SimSun" w:hAnsi="Calibri" w:cs="Times New Roman"/>
          <w:lang w:eastAsia="zh-CN"/>
        </w:rPr>
        <w:t xml:space="preserve"> </w:t>
      </w:r>
      <w:r w:rsidR="003F1FA9" w:rsidRPr="003F1FA9">
        <w:rPr>
          <w:rFonts w:ascii="Calibri" w:eastAsia="SimSun" w:hAnsi="Calibri" w:cs="Times New Roman"/>
          <w:lang w:eastAsia="zh-CN"/>
        </w:rPr>
        <w:t>148 progetti</w:t>
      </w:r>
      <w:r>
        <w:rPr>
          <w:rFonts w:ascii="Calibri" w:eastAsia="SimSun" w:hAnsi="Calibri" w:cs="Times New Roman"/>
          <w:lang w:eastAsia="zh-CN"/>
        </w:rPr>
        <w:t xml:space="preserve">, selezionandone poi </w:t>
      </w:r>
      <w:r w:rsidRPr="005636F3">
        <w:rPr>
          <w:rFonts w:ascii="Calibri" w:eastAsia="SimSun" w:hAnsi="Calibri" w:cs="Times New Roman"/>
          <w:lang w:eastAsia="zh-CN"/>
        </w:rPr>
        <w:t>34 ed infine 6</w:t>
      </w:r>
      <w:r>
        <w:rPr>
          <w:rFonts w:ascii="Calibri" w:eastAsia="SimSun" w:hAnsi="Calibri" w:cs="Times New Roman"/>
          <w:lang w:eastAsia="zh-CN"/>
        </w:rPr>
        <w:t xml:space="preserve">. </w:t>
      </w:r>
      <w:r w:rsidR="003F1FA9" w:rsidRPr="003F1FA9">
        <w:rPr>
          <w:rFonts w:ascii="Calibri" w:eastAsia="SimSun" w:hAnsi="Calibri" w:cs="Times New Roman"/>
          <w:lang w:eastAsia="zh-CN"/>
        </w:rPr>
        <w:t xml:space="preserve">A breve </w:t>
      </w:r>
      <w:r w:rsidR="00B77911">
        <w:rPr>
          <w:rFonts w:ascii="Calibri" w:eastAsia="SimSun" w:hAnsi="Calibri" w:cs="Times New Roman"/>
          <w:lang w:eastAsia="zh-CN"/>
        </w:rPr>
        <w:t>verranno pubblicati</w:t>
      </w:r>
      <w:r w:rsidR="003F1FA9" w:rsidRPr="003F1FA9">
        <w:rPr>
          <w:rFonts w:ascii="Calibri" w:eastAsia="SimSun" w:hAnsi="Calibri" w:cs="Times New Roman"/>
          <w:lang w:eastAsia="zh-CN"/>
        </w:rPr>
        <w:t xml:space="preserve"> i risu</w:t>
      </w:r>
      <w:r w:rsidR="00B77911">
        <w:rPr>
          <w:rFonts w:ascii="Calibri" w:eastAsia="SimSun" w:hAnsi="Calibri" w:cs="Times New Roman"/>
          <w:lang w:eastAsia="zh-CN"/>
        </w:rPr>
        <w:t>ltati sintetici della ricerca dai quali e</w:t>
      </w:r>
      <w:r w:rsidR="003F1FA9" w:rsidRPr="003F1FA9">
        <w:rPr>
          <w:rFonts w:ascii="Calibri" w:eastAsia="SimSun" w:hAnsi="Calibri" w:cs="Times New Roman"/>
          <w:lang w:eastAsia="zh-CN"/>
        </w:rPr>
        <w:t xml:space="preserve">merge che </w:t>
      </w:r>
      <w:r w:rsidR="00B77911" w:rsidRPr="00B77911">
        <w:rPr>
          <w:rFonts w:ascii="Calibri" w:eastAsia="SimSun" w:hAnsi="Calibri" w:cs="Times New Roman"/>
          <w:i/>
          <w:lang w:eastAsia="zh-CN"/>
        </w:rPr>
        <w:t xml:space="preserve">(a) </w:t>
      </w:r>
      <w:r w:rsidR="003F1FA9" w:rsidRPr="003F1FA9">
        <w:rPr>
          <w:rFonts w:ascii="Calibri" w:eastAsia="SimSun" w:hAnsi="Calibri" w:cs="Times New Roman"/>
          <w:lang w:eastAsia="zh-CN"/>
        </w:rPr>
        <w:t>il lavoro in rete</w:t>
      </w:r>
      <w:r w:rsidR="00B77911">
        <w:rPr>
          <w:rFonts w:ascii="Calibri" w:eastAsia="SimSun" w:hAnsi="Calibri" w:cs="Times New Roman"/>
          <w:lang w:eastAsia="zh-CN"/>
        </w:rPr>
        <w:t xml:space="preserve"> può contribuire a fare sistema, </w:t>
      </w:r>
      <w:r w:rsidR="00B77911" w:rsidRPr="00B77911">
        <w:rPr>
          <w:rFonts w:ascii="Calibri" w:eastAsia="SimSun" w:hAnsi="Calibri" w:cs="Times New Roman"/>
          <w:i/>
          <w:lang w:eastAsia="zh-CN"/>
        </w:rPr>
        <w:t>(b)</w:t>
      </w:r>
      <w:r w:rsidR="00B77911">
        <w:rPr>
          <w:rFonts w:ascii="Calibri" w:eastAsia="SimSun" w:hAnsi="Calibri" w:cs="Times New Roman"/>
          <w:lang w:eastAsia="zh-CN"/>
        </w:rPr>
        <w:t xml:space="preserve"> l</w:t>
      </w:r>
      <w:r w:rsidR="003F1FA9" w:rsidRPr="003F1FA9">
        <w:rPr>
          <w:rFonts w:ascii="Calibri" w:eastAsia="SimSun" w:hAnsi="Calibri" w:cs="Times New Roman"/>
          <w:lang w:eastAsia="zh-CN"/>
        </w:rPr>
        <w:t>a mobilità transazionale riveste un ruolo strategico sia sul piano individuale che di ricad</w:t>
      </w:r>
      <w:r w:rsidR="00B77911">
        <w:rPr>
          <w:rFonts w:ascii="Calibri" w:eastAsia="SimSun" w:hAnsi="Calibri" w:cs="Times New Roman"/>
          <w:lang w:eastAsia="zh-CN"/>
        </w:rPr>
        <w:t>ute positive sulla collettività (m</w:t>
      </w:r>
      <w:r w:rsidR="003F1FA9" w:rsidRPr="003F1FA9">
        <w:rPr>
          <w:rFonts w:ascii="Calibri" w:eastAsia="SimSun" w:hAnsi="Calibri" w:cs="Times New Roman"/>
          <w:lang w:eastAsia="zh-CN"/>
        </w:rPr>
        <w:t>obilità non vista come necessità</w:t>
      </w:r>
      <w:r>
        <w:rPr>
          <w:rFonts w:ascii="Calibri" w:eastAsia="SimSun" w:hAnsi="Calibri" w:cs="Times New Roman"/>
          <w:lang w:eastAsia="zh-CN"/>
        </w:rPr>
        <w:t>,</w:t>
      </w:r>
      <w:r w:rsidR="003F1FA9" w:rsidRPr="003F1FA9">
        <w:rPr>
          <w:rFonts w:ascii="Calibri" w:eastAsia="SimSun" w:hAnsi="Calibri" w:cs="Times New Roman"/>
          <w:lang w:eastAsia="zh-CN"/>
        </w:rPr>
        <w:t xml:space="preserve"> ma come opportunità</w:t>
      </w:r>
      <w:r w:rsidR="00B77911">
        <w:rPr>
          <w:rFonts w:ascii="Calibri" w:eastAsia="SimSun" w:hAnsi="Calibri" w:cs="Times New Roman"/>
          <w:lang w:eastAsia="zh-CN"/>
        </w:rPr>
        <w:t>)</w:t>
      </w:r>
      <w:r w:rsidR="003F1FA9" w:rsidRPr="003F1FA9">
        <w:rPr>
          <w:rFonts w:ascii="Calibri" w:eastAsia="SimSun" w:hAnsi="Calibri" w:cs="Times New Roman"/>
          <w:lang w:eastAsia="zh-CN"/>
        </w:rPr>
        <w:t xml:space="preserve">. Conclusioni in linea con gli obiettivi europei e anche della rete </w:t>
      </w:r>
      <w:proofErr w:type="spellStart"/>
      <w:r w:rsidR="003F1FA9" w:rsidRPr="003F1FA9">
        <w:rPr>
          <w:rFonts w:ascii="Calibri" w:eastAsia="SimSun" w:hAnsi="Calibri" w:cs="Times New Roman"/>
          <w:lang w:eastAsia="zh-CN"/>
        </w:rPr>
        <w:t>Eqavet</w:t>
      </w:r>
      <w:proofErr w:type="spellEnd"/>
      <w:r w:rsidR="003F1FA9" w:rsidRPr="003F1FA9">
        <w:rPr>
          <w:rFonts w:ascii="Calibri" w:eastAsia="SimSun" w:hAnsi="Calibri" w:cs="Times New Roman"/>
          <w:lang w:eastAsia="zh-CN"/>
        </w:rPr>
        <w:t xml:space="preserve">. </w:t>
      </w:r>
    </w:p>
    <w:p w:rsidR="003F1FA9" w:rsidRPr="00267320" w:rsidRDefault="003F1FA9" w:rsidP="006B4A45">
      <w:pPr>
        <w:contextualSpacing/>
        <w:jc w:val="both"/>
        <w:rPr>
          <w:rFonts w:ascii="Calibri" w:eastAsia="SimSun" w:hAnsi="Calibri" w:cs="Times New Roman"/>
          <w:lang w:eastAsia="zh-CN"/>
        </w:rPr>
      </w:pPr>
      <w:r w:rsidRPr="003F1FA9">
        <w:rPr>
          <w:rFonts w:ascii="Calibri" w:eastAsia="SimSun" w:hAnsi="Calibri" w:cs="Times New Roman"/>
          <w:lang w:eastAsia="zh-CN"/>
        </w:rPr>
        <w:t xml:space="preserve">Rispetto a </w:t>
      </w:r>
      <w:r w:rsidR="005636F3">
        <w:rPr>
          <w:rFonts w:ascii="Calibri" w:eastAsia="SimSun" w:hAnsi="Calibri" w:cs="Times New Roman"/>
          <w:lang w:eastAsia="zh-CN"/>
        </w:rPr>
        <w:t>ciò</w:t>
      </w:r>
      <w:r w:rsidRPr="003F1FA9">
        <w:rPr>
          <w:rFonts w:ascii="Calibri" w:eastAsia="SimSun" w:hAnsi="Calibri" w:cs="Times New Roman"/>
          <w:lang w:eastAsia="zh-CN"/>
        </w:rPr>
        <w:t xml:space="preserve"> che era</w:t>
      </w:r>
      <w:r w:rsidR="00B77911">
        <w:rPr>
          <w:rFonts w:ascii="Calibri" w:eastAsia="SimSun" w:hAnsi="Calibri" w:cs="Times New Roman"/>
          <w:lang w:eastAsia="zh-CN"/>
        </w:rPr>
        <w:t xml:space="preserve"> stato detto</w:t>
      </w:r>
      <w:r w:rsidRPr="003F1FA9">
        <w:rPr>
          <w:rFonts w:ascii="Calibri" w:eastAsia="SimSun" w:hAnsi="Calibri" w:cs="Times New Roman"/>
          <w:lang w:eastAsia="zh-CN"/>
        </w:rPr>
        <w:t xml:space="preserve"> l'anno scorso </w:t>
      </w:r>
      <w:r w:rsidR="00B77911">
        <w:rPr>
          <w:rFonts w:ascii="Calibri" w:eastAsia="SimSun" w:hAnsi="Calibri" w:cs="Times New Roman"/>
          <w:lang w:eastAsia="zh-CN"/>
        </w:rPr>
        <w:t>è stato</w:t>
      </w:r>
      <w:r w:rsidR="005636F3">
        <w:rPr>
          <w:rFonts w:ascii="Calibri" w:eastAsia="SimSun" w:hAnsi="Calibri" w:cs="Times New Roman"/>
          <w:lang w:eastAsia="zh-CN"/>
        </w:rPr>
        <w:t xml:space="preserve"> sicuramente</w:t>
      </w:r>
      <w:r w:rsidRPr="003F1FA9">
        <w:rPr>
          <w:rFonts w:ascii="Calibri" w:eastAsia="SimSun" w:hAnsi="Calibri" w:cs="Times New Roman"/>
          <w:lang w:eastAsia="zh-CN"/>
        </w:rPr>
        <w:t xml:space="preserve"> fatto di più</w:t>
      </w:r>
      <w:r w:rsidR="005636F3">
        <w:rPr>
          <w:rFonts w:ascii="Calibri" w:eastAsia="SimSun" w:hAnsi="Calibri" w:cs="Times New Roman"/>
          <w:lang w:eastAsia="zh-CN"/>
        </w:rPr>
        <w:t xml:space="preserve"> (l’unico punto trasc</w:t>
      </w:r>
      <w:r w:rsidR="00B77911">
        <w:rPr>
          <w:rFonts w:ascii="Calibri" w:eastAsia="SimSun" w:hAnsi="Calibri" w:cs="Times New Roman"/>
          <w:lang w:eastAsia="zh-CN"/>
        </w:rPr>
        <w:t>urato è stato quello relativo ad un elenco d</w:t>
      </w:r>
      <w:r w:rsidRPr="003F1FA9">
        <w:rPr>
          <w:rFonts w:ascii="Calibri" w:eastAsia="SimSun" w:hAnsi="Calibri" w:cs="Times New Roman"/>
          <w:lang w:eastAsia="zh-CN"/>
        </w:rPr>
        <w:t>i siti</w:t>
      </w:r>
      <w:r w:rsidR="005636F3">
        <w:rPr>
          <w:rFonts w:ascii="Calibri" w:eastAsia="SimSun" w:hAnsi="Calibri" w:cs="Times New Roman"/>
          <w:lang w:eastAsia="zh-CN"/>
        </w:rPr>
        <w:t xml:space="preserve"> </w:t>
      </w:r>
      <w:r w:rsidR="005636F3" w:rsidRPr="005636F3">
        <w:rPr>
          <w:rFonts w:ascii="Calibri" w:eastAsia="SimSun" w:hAnsi="Calibri" w:cs="Times New Roman"/>
          <w:lang w:eastAsia="zh-CN"/>
        </w:rPr>
        <w:t>sulla mobilità</w:t>
      </w:r>
      <w:r w:rsidRPr="003F1FA9">
        <w:rPr>
          <w:rFonts w:ascii="Calibri" w:eastAsia="SimSun" w:hAnsi="Calibri" w:cs="Times New Roman"/>
          <w:lang w:eastAsia="zh-CN"/>
        </w:rPr>
        <w:t xml:space="preserve"> che in qualche modo possono considerarsi </w:t>
      </w:r>
      <w:r w:rsidR="00B77911">
        <w:rPr>
          <w:rFonts w:ascii="Calibri" w:eastAsia="SimSun" w:hAnsi="Calibri" w:cs="Times New Roman"/>
          <w:lang w:eastAsia="zh-CN"/>
        </w:rPr>
        <w:t>“</w:t>
      </w:r>
      <w:r w:rsidRPr="003F1FA9">
        <w:rPr>
          <w:rFonts w:ascii="Calibri" w:eastAsia="SimSun" w:hAnsi="Calibri" w:cs="Times New Roman"/>
          <w:lang w:eastAsia="zh-CN"/>
        </w:rPr>
        <w:t>accreditati</w:t>
      </w:r>
      <w:r w:rsidR="00B77911">
        <w:rPr>
          <w:rFonts w:ascii="Calibri" w:eastAsia="SimSun" w:hAnsi="Calibri" w:cs="Times New Roman"/>
          <w:lang w:eastAsia="zh-CN"/>
        </w:rPr>
        <w:t>”</w:t>
      </w:r>
      <w:r w:rsidR="004B0B49">
        <w:rPr>
          <w:rFonts w:ascii="Calibri" w:eastAsia="SimSun" w:hAnsi="Calibri" w:cs="Times New Roman"/>
          <w:lang w:eastAsia="zh-CN"/>
        </w:rPr>
        <w:t>; se vi fosse</w:t>
      </w:r>
      <w:r w:rsidR="005636F3">
        <w:rPr>
          <w:rFonts w:ascii="Calibri" w:eastAsia="SimSun" w:hAnsi="Calibri" w:cs="Times New Roman"/>
          <w:lang w:eastAsia="zh-CN"/>
        </w:rPr>
        <w:t xml:space="preserve"> interesse </w:t>
      </w:r>
      <w:r w:rsidR="00B77911">
        <w:rPr>
          <w:rFonts w:ascii="Calibri" w:eastAsia="SimSun" w:hAnsi="Calibri" w:cs="Times New Roman"/>
          <w:lang w:eastAsia="zh-CN"/>
        </w:rPr>
        <w:t>è un punto che si potrebbe riproporre</w:t>
      </w:r>
      <w:r w:rsidRPr="00267320">
        <w:rPr>
          <w:rFonts w:ascii="Calibri" w:eastAsia="SimSun" w:hAnsi="Calibri" w:cs="Times New Roman"/>
          <w:lang w:eastAsia="zh-CN"/>
        </w:rPr>
        <w:t xml:space="preserve"> </w:t>
      </w:r>
      <w:r w:rsidR="00B77911">
        <w:rPr>
          <w:rFonts w:ascii="Calibri" w:eastAsia="SimSun" w:hAnsi="Calibri" w:cs="Times New Roman"/>
          <w:lang w:eastAsia="zh-CN"/>
        </w:rPr>
        <w:t>fra le attività del</w:t>
      </w:r>
      <w:r w:rsidRPr="00267320">
        <w:rPr>
          <w:rFonts w:ascii="Calibri" w:eastAsia="SimSun" w:hAnsi="Calibri" w:cs="Times New Roman"/>
          <w:lang w:eastAsia="zh-CN"/>
        </w:rPr>
        <w:t xml:space="preserve"> prossimo anno</w:t>
      </w:r>
      <w:r w:rsidR="004B0B49">
        <w:rPr>
          <w:rFonts w:ascii="Calibri" w:eastAsia="SimSun" w:hAnsi="Calibri" w:cs="Times New Roman"/>
          <w:lang w:eastAsia="zh-CN"/>
        </w:rPr>
        <w:t>, sul quale, tuttavia, i membri della Rete dovrebbero attivamente collaborare</w:t>
      </w:r>
      <w:r w:rsidR="005636F3">
        <w:rPr>
          <w:rFonts w:ascii="Calibri" w:eastAsia="SimSun" w:hAnsi="Calibri" w:cs="Times New Roman"/>
          <w:lang w:eastAsia="zh-CN"/>
        </w:rPr>
        <w:t>)</w:t>
      </w:r>
      <w:r w:rsidRPr="00267320">
        <w:rPr>
          <w:rFonts w:ascii="Calibri" w:eastAsia="SimSun" w:hAnsi="Calibri" w:cs="Times New Roman"/>
          <w:lang w:eastAsia="zh-CN"/>
        </w:rPr>
        <w:t xml:space="preserve">. </w:t>
      </w:r>
    </w:p>
    <w:p w:rsidR="00B77911" w:rsidRDefault="00B77911" w:rsidP="00B700AC">
      <w:pPr>
        <w:jc w:val="both"/>
        <w:rPr>
          <w:rFonts w:ascii="Calibri" w:eastAsia="SimSun" w:hAnsi="Calibri" w:cs="Times New Roman"/>
          <w:lang w:eastAsia="zh-CN"/>
        </w:rPr>
      </w:pPr>
    </w:p>
    <w:p w:rsidR="00DA1D22" w:rsidRDefault="00D81C5F" w:rsidP="00B700AC">
      <w:pPr>
        <w:jc w:val="both"/>
      </w:pPr>
      <w:r>
        <w:rPr>
          <w:rFonts w:ascii="Calibri" w:eastAsia="SimSun" w:hAnsi="Calibri" w:cs="Times New Roman"/>
          <w:lang w:eastAsia="zh-CN"/>
        </w:rPr>
        <w:t>Dopo la pausa pranzo</w:t>
      </w:r>
      <w:r w:rsidR="004B0B49">
        <w:rPr>
          <w:rFonts w:ascii="Calibri" w:eastAsia="SimSun" w:hAnsi="Calibri" w:cs="Times New Roman"/>
          <w:lang w:eastAsia="zh-CN"/>
        </w:rPr>
        <w:t>,</w:t>
      </w:r>
      <w:r>
        <w:rPr>
          <w:rFonts w:ascii="Calibri" w:eastAsia="SimSun" w:hAnsi="Calibri" w:cs="Times New Roman"/>
          <w:lang w:eastAsia="zh-CN"/>
        </w:rPr>
        <w:t xml:space="preserve"> hanno luogo </w:t>
      </w:r>
      <w:r w:rsidR="00036011">
        <w:rPr>
          <w:rFonts w:ascii="Calibri" w:eastAsia="SimSun" w:hAnsi="Calibri" w:cs="Times New Roman"/>
          <w:lang w:eastAsia="zh-CN"/>
        </w:rPr>
        <w:t>7</w:t>
      </w:r>
      <w:r>
        <w:rPr>
          <w:rFonts w:ascii="Calibri" w:eastAsia="SimSun" w:hAnsi="Calibri" w:cs="Times New Roman"/>
          <w:lang w:eastAsia="zh-CN"/>
        </w:rPr>
        <w:t xml:space="preserve"> </w:t>
      </w:r>
      <w:r w:rsidR="00DA1D22" w:rsidRPr="00D81C5F">
        <w:t xml:space="preserve">presentazioni </w:t>
      </w:r>
      <w:r w:rsidRPr="00D81C5F">
        <w:t xml:space="preserve">programmate </w:t>
      </w:r>
      <w:r w:rsidR="00DA1D22" w:rsidRPr="00D81C5F">
        <w:t>di membri della Rete che</w:t>
      </w:r>
      <w:r w:rsidR="00DC574A">
        <w:t xml:space="preserve"> si presentano agli altri membri o che</w:t>
      </w:r>
      <w:r w:rsidR="00DA1D22" w:rsidRPr="00D81C5F">
        <w:t xml:space="preserve"> illustrano le esperienze realizzate dalle loro strutture in tema di orientamento e mobilità. </w:t>
      </w:r>
      <w:r>
        <w:t>I</w:t>
      </w:r>
      <w:r w:rsidRPr="00D81C5F">
        <w:t>n particolare s</w:t>
      </w:r>
      <w:r w:rsidR="00DA1D22" w:rsidRPr="00D81C5F">
        <w:t xml:space="preserve">ono intervenuti: </w:t>
      </w:r>
    </w:p>
    <w:p w:rsidR="00D81C5F" w:rsidRPr="00D81C5F" w:rsidRDefault="00D81C5F" w:rsidP="00D81C5F">
      <w:pPr>
        <w:pStyle w:val="Paragrafoelenco"/>
        <w:numPr>
          <w:ilvl w:val="0"/>
          <w:numId w:val="3"/>
        </w:numPr>
        <w:jc w:val="both"/>
        <w:rPr>
          <w:rFonts w:ascii="Calibri" w:eastAsia="SimSun" w:hAnsi="Calibri" w:cs="Times New Roman"/>
          <w:lang w:eastAsia="zh-CN"/>
        </w:rPr>
      </w:pPr>
      <w:r w:rsidRPr="00D81C5F">
        <w:rPr>
          <w:rFonts w:ascii="Calibri" w:eastAsia="SimSun" w:hAnsi="Calibri" w:cs="Times New Roman"/>
          <w:b/>
          <w:lang w:eastAsia="zh-CN"/>
        </w:rPr>
        <w:t>Cristina Formiconi</w:t>
      </w:r>
      <w:r w:rsidRPr="00D81C5F">
        <w:rPr>
          <w:rFonts w:ascii="Calibri" w:eastAsia="SimSun" w:hAnsi="Calibri" w:cs="Times New Roman"/>
          <w:lang w:eastAsia="zh-CN"/>
        </w:rPr>
        <w:t xml:space="preserve">, Università di Macerata - LÈD: il Lavoro È un Diritto. Nuove soluzioni all’auto-orientamento al lavoro e per il </w:t>
      </w:r>
      <w:proofErr w:type="spellStart"/>
      <w:r w:rsidRPr="00D81C5F">
        <w:rPr>
          <w:rFonts w:ascii="Calibri" w:eastAsia="SimSun" w:hAnsi="Calibri" w:cs="Times New Roman"/>
          <w:i/>
          <w:lang w:eastAsia="zh-CN"/>
        </w:rPr>
        <w:t>recruiting</w:t>
      </w:r>
      <w:proofErr w:type="spellEnd"/>
      <w:r w:rsidRPr="00D81C5F">
        <w:rPr>
          <w:rFonts w:ascii="Calibri" w:eastAsia="SimSun" w:hAnsi="Calibri" w:cs="Times New Roman"/>
          <w:i/>
          <w:lang w:eastAsia="zh-CN"/>
        </w:rPr>
        <w:t xml:space="preserve"> online</w:t>
      </w:r>
      <w:r w:rsidRPr="00D81C5F">
        <w:rPr>
          <w:rFonts w:ascii="Calibri" w:eastAsia="SimSun" w:hAnsi="Calibri" w:cs="Times New Roman"/>
          <w:lang w:eastAsia="zh-CN"/>
        </w:rPr>
        <w:t xml:space="preserve"> di persone con disabilità</w:t>
      </w:r>
      <w:r w:rsidR="001A7247">
        <w:rPr>
          <w:rFonts w:ascii="Calibri" w:eastAsia="SimSun" w:hAnsi="Calibri" w:cs="Times New Roman"/>
          <w:lang w:eastAsia="zh-CN"/>
        </w:rPr>
        <w:t>;</w:t>
      </w:r>
    </w:p>
    <w:p w:rsidR="00D81C5F" w:rsidRPr="00D81C5F" w:rsidRDefault="00D81C5F" w:rsidP="00D81C5F">
      <w:pPr>
        <w:pStyle w:val="Paragrafoelenco"/>
        <w:jc w:val="both"/>
        <w:rPr>
          <w:rFonts w:ascii="Calibri" w:eastAsia="SimSun" w:hAnsi="Calibri" w:cs="Times New Roman"/>
          <w:lang w:eastAsia="zh-CN"/>
        </w:rPr>
      </w:pPr>
    </w:p>
    <w:p w:rsidR="00D81C5F" w:rsidRPr="00D81C5F" w:rsidRDefault="00D81C5F" w:rsidP="00D81C5F">
      <w:pPr>
        <w:pStyle w:val="Paragrafoelenco"/>
        <w:numPr>
          <w:ilvl w:val="0"/>
          <w:numId w:val="3"/>
        </w:numPr>
        <w:jc w:val="both"/>
        <w:rPr>
          <w:rFonts w:ascii="Calibri" w:eastAsia="SimSun" w:hAnsi="Calibri" w:cs="Times New Roman"/>
          <w:lang w:eastAsia="zh-CN"/>
        </w:rPr>
      </w:pPr>
      <w:r w:rsidRPr="00D81C5F">
        <w:rPr>
          <w:rFonts w:ascii="Calibri" w:eastAsia="SimSun" w:hAnsi="Calibri" w:cs="Times New Roman"/>
          <w:b/>
          <w:lang w:eastAsia="zh-CN"/>
        </w:rPr>
        <w:t>Dario Manna</w:t>
      </w:r>
      <w:r w:rsidRPr="00D81C5F">
        <w:rPr>
          <w:rFonts w:ascii="Calibri" w:eastAsia="SimSun" w:hAnsi="Calibri" w:cs="Times New Roman"/>
          <w:lang w:eastAsia="zh-CN"/>
        </w:rPr>
        <w:t>, Porta Futuro, Roma - Il modello Porta Futuro: servizi innovativi per il futuro del lavoro</w:t>
      </w:r>
      <w:r w:rsidR="001A7247">
        <w:rPr>
          <w:rFonts w:ascii="Calibri" w:eastAsia="SimSun" w:hAnsi="Calibri" w:cs="Times New Roman"/>
          <w:lang w:eastAsia="zh-CN"/>
        </w:rPr>
        <w:t>;</w:t>
      </w:r>
    </w:p>
    <w:p w:rsidR="00D81C5F" w:rsidRPr="00D81C5F" w:rsidRDefault="00D81C5F" w:rsidP="00D81C5F">
      <w:pPr>
        <w:pStyle w:val="Paragrafoelenco"/>
        <w:jc w:val="both"/>
        <w:rPr>
          <w:rFonts w:ascii="Calibri" w:eastAsia="SimSun" w:hAnsi="Calibri" w:cs="Times New Roman"/>
          <w:lang w:eastAsia="zh-CN"/>
        </w:rPr>
      </w:pPr>
    </w:p>
    <w:p w:rsidR="00D81C5F" w:rsidRPr="00D81C5F" w:rsidRDefault="00D81C5F" w:rsidP="00D81C5F">
      <w:pPr>
        <w:pStyle w:val="Paragrafoelenco"/>
        <w:numPr>
          <w:ilvl w:val="0"/>
          <w:numId w:val="3"/>
        </w:numPr>
        <w:jc w:val="both"/>
        <w:rPr>
          <w:rFonts w:ascii="Calibri" w:eastAsia="SimSun" w:hAnsi="Calibri" w:cs="Times New Roman"/>
          <w:lang w:eastAsia="zh-CN"/>
        </w:rPr>
      </w:pPr>
      <w:r w:rsidRPr="00D81C5F">
        <w:rPr>
          <w:rFonts w:ascii="Calibri" w:eastAsia="SimSun" w:hAnsi="Calibri" w:cs="Times New Roman"/>
          <w:b/>
          <w:lang w:eastAsia="zh-CN"/>
        </w:rPr>
        <w:t xml:space="preserve">Francesca </w:t>
      </w:r>
      <w:proofErr w:type="spellStart"/>
      <w:r w:rsidRPr="00D81C5F">
        <w:rPr>
          <w:rFonts w:ascii="Calibri" w:eastAsia="SimSun" w:hAnsi="Calibri" w:cs="Times New Roman"/>
          <w:b/>
          <w:lang w:eastAsia="zh-CN"/>
        </w:rPr>
        <w:t>Sirignani</w:t>
      </w:r>
      <w:proofErr w:type="spellEnd"/>
      <w:r w:rsidRPr="00D81C5F">
        <w:rPr>
          <w:rFonts w:ascii="Calibri" w:eastAsia="SimSun" w:hAnsi="Calibri" w:cs="Times New Roman"/>
          <w:lang w:eastAsia="zh-CN"/>
        </w:rPr>
        <w:t xml:space="preserve"> e </w:t>
      </w:r>
      <w:r w:rsidRPr="00D81C5F">
        <w:rPr>
          <w:rFonts w:ascii="Calibri" w:eastAsia="SimSun" w:hAnsi="Calibri" w:cs="Times New Roman"/>
          <w:b/>
          <w:lang w:eastAsia="zh-CN"/>
        </w:rPr>
        <w:t xml:space="preserve">Paola </w:t>
      </w:r>
      <w:proofErr w:type="spellStart"/>
      <w:r w:rsidRPr="00D81C5F">
        <w:rPr>
          <w:rFonts w:ascii="Calibri" w:eastAsia="SimSun" w:hAnsi="Calibri" w:cs="Times New Roman"/>
          <w:b/>
          <w:lang w:eastAsia="zh-CN"/>
        </w:rPr>
        <w:t>Avenoso</w:t>
      </w:r>
      <w:proofErr w:type="spellEnd"/>
      <w:r w:rsidRPr="00D81C5F">
        <w:rPr>
          <w:rFonts w:ascii="Calibri" w:eastAsia="SimSun" w:hAnsi="Calibri" w:cs="Times New Roman"/>
          <w:lang w:eastAsia="zh-CN"/>
        </w:rPr>
        <w:t>, C.E.F.O., Roma - La mobilità educativa transnazionale: un ponte per il futuro dei giovani</w:t>
      </w:r>
      <w:r w:rsidR="001A7247">
        <w:rPr>
          <w:rFonts w:ascii="Calibri" w:eastAsia="SimSun" w:hAnsi="Calibri" w:cs="Times New Roman"/>
          <w:lang w:eastAsia="zh-CN"/>
        </w:rPr>
        <w:t>;</w:t>
      </w:r>
    </w:p>
    <w:p w:rsidR="00D81C5F" w:rsidRPr="00D81C5F" w:rsidRDefault="00D81C5F" w:rsidP="00D81C5F">
      <w:pPr>
        <w:pStyle w:val="Paragrafoelenco"/>
        <w:jc w:val="both"/>
        <w:rPr>
          <w:rFonts w:ascii="Calibri" w:eastAsia="SimSun" w:hAnsi="Calibri" w:cs="Times New Roman"/>
          <w:lang w:eastAsia="zh-CN"/>
        </w:rPr>
      </w:pPr>
    </w:p>
    <w:p w:rsidR="00D81C5F" w:rsidRPr="00D81C5F" w:rsidRDefault="00D81C5F" w:rsidP="00D81C5F">
      <w:pPr>
        <w:pStyle w:val="Paragrafoelenco"/>
        <w:numPr>
          <w:ilvl w:val="0"/>
          <w:numId w:val="3"/>
        </w:numPr>
        <w:jc w:val="both"/>
        <w:rPr>
          <w:rFonts w:ascii="Calibri" w:eastAsia="SimSun" w:hAnsi="Calibri" w:cs="Times New Roman"/>
          <w:lang w:eastAsia="zh-CN"/>
        </w:rPr>
      </w:pPr>
      <w:r w:rsidRPr="00D81C5F">
        <w:rPr>
          <w:rFonts w:ascii="Calibri" w:eastAsia="SimSun" w:hAnsi="Calibri" w:cs="Times New Roman"/>
          <w:b/>
          <w:lang w:eastAsia="zh-CN"/>
        </w:rPr>
        <w:t>Alessandra Nardoni</w:t>
      </w:r>
      <w:r w:rsidRPr="00D81C5F">
        <w:rPr>
          <w:rFonts w:ascii="Calibri" w:eastAsia="SimSun" w:hAnsi="Calibri" w:cs="Times New Roman"/>
          <w:lang w:eastAsia="zh-CN"/>
        </w:rPr>
        <w:t>, Istituto d'Istruzione Superiore di Ceccano - Didattica integrata sul territorio e all'estero</w:t>
      </w:r>
      <w:r w:rsidR="001A7247">
        <w:rPr>
          <w:rFonts w:ascii="Calibri" w:eastAsia="SimSun" w:hAnsi="Calibri" w:cs="Times New Roman"/>
          <w:lang w:eastAsia="zh-CN"/>
        </w:rPr>
        <w:t>;</w:t>
      </w:r>
    </w:p>
    <w:p w:rsidR="00D81C5F" w:rsidRPr="00D81C5F" w:rsidRDefault="00D81C5F" w:rsidP="00D81C5F">
      <w:pPr>
        <w:pStyle w:val="Paragrafoelenco"/>
        <w:jc w:val="both"/>
        <w:rPr>
          <w:rFonts w:ascii="Calibri" w:eastAsia="SimSun" w:hAnsi="Calibri" w:cs="Times New Roman"/>
          <w:lang w:eastAsia="zh-CN"/>
        </w:rPr>
      </w:pPr>
    </w:p>
    <w:p w:rsidR="00D81C5F" w:rsidRPr="00D81C5F" w:rsidRDefault="00D81C5F" w:rsidP="00D81C5F">
      <w:pPr>
        <w:pStyle w:val="Paragrafoelenco"/>
        <w:numPr>
          <w:ilvl w:val="0"/>
          <w:numId w:val="3"/>
        </w:numPr>
        <w:jc w:val="both"/>
        <w:rPr>
          <w:rFonts w:ascii="Calibri" w:eastAsia="SimSun" w:hAnsi="Calibri" w:cs="Times New Roman"/>
          <w:lang w:eastAsia="zh-CN"/>
        </w:rPr>
      </w:pPr>
      <w:proofErr w:type="spellStart"/>
      <w:r w:rsidRPr="00D81C5F">
        <w:rPr>
          <w:rFonts w:ascii="Calibri" w:eastAsia="SimSun" w:hAnsi="Calibri" w:cs="Times New Roman"/>
          <w:b/>
          <w:lang w:eastAsia="zh-CN"/>
        </w:rPr>
        <w:t>Sylvia</w:t>
      </w:r>
      <w:proofErr w:type="spellEnd"/>
      <w:r w:rsidRPr="00D81C5F">
        <w:rPr>
          <w:rFonts w:ascii="Calibri" w:eastAsia="SimSun" w:hAnsi="Calibri" w:cs="Times New Roman"/>
          <w:b/>
          <w:lang w:eastAsia="zh-CN"/>
        </w:rPr>
        <w:t xml:space="preserve"> Liuti</w:t>
      </w:r>
      <w:r w:rsidRPr="00D81C5F">
        <w:rPr>
          <w:rFonts w:ascii="Calibri" w:eastAsia="SimSun" w:hAnsi="Calibri" w:cs="Times New Roman"/>
          <w:lang w:eastAsia="zh-CN"/>
        </w:rPr>
        <w:t xml:space="preserve">, </w:t>
      </w:r>
      <w:proofErr w:type="spellStart"/>
      <w:r w:rsidRPr="00D81C5F">
        <w:rPr>
          <w:rFonts w:ascii="Calibri" w:eastAsia="SimSun" w:hAnsi="Calibri" w:cs="Times New Roman"/>
          <w:lang w:eastAsia="zh-CN"/>
        </w:rPr>
        <w:t>FORMA.Azione</w:t>
      </w:r>
      <w:proofErr w:type="spellEnd"/>
      <w:r w:rsidRPr="00D81C5F">
        <w:rPr>
          <w:rFonts w:ascii="Calibri" w:eastAsia="SimSun" w:hAnsi="Calibri" w:cs="Times New Roman"/>
          <w:lang w:eastAsia="zh-CN"/>
        </w:rPr>
        <w:t xml:space="preserve"> </w:t>
      </w:r>
      <w:proofErr w:type="spellStart"/>
      <w:r w:rsidRPr="00D81C5F">
        <w:rPr>
          <w:rFonts w:ascii="Calibri" w:eastAsia="SimSun" w:hAnsi="Calibri" w:cs="Times New Roman"/>
          <w:lang w:eastAsia="zh-CN"/>
        </w:rPr>
        <w:t>srl</w:t>
      </w:r>
      <w:proofErr w:type="spellEnd"/>
      <w:r w:rsidRPr="00D81C5F">
        <w:rPr>
          <w:rFonts w:ascii="Calibri" w:eastAsia="SimSun" w:hAnsi="Calibri" w:cs="Times New Roman"/>
          <w:lang w:eastAsia="zh-CN"/>
        </w:rPr>
        <w:t xml:space="preserve"> e partner del Centro </w:t>
      </w:r>
      <w:proofErr w:type="spellStart"/>
      <w:r w:rsidRPr="00D81C5F">
        <w:rPr>
          <w:rFonts w:ascii="Calibri" w:eastAsia="SimSun" w:hAnsi="Calibri" w:cs="Times New Roman"/>
          <w:lang w:eastAsia="zh-CN"/>
        </w:rPr>
        <w:t>Eurodesk</w:t>
      </w:r>
      <w:proofErr w:type="spellEnd"/>
      <w:r w:rsidRPr="00D81C5F">
        <w:rPr>
          <w:rFonts w:ascii="Calibri" w:eastAsia="SimSun" w:hAnsi="Calibri" w:cs="Times New Roman"/>
          <w:lang w:eastAsia="zh-CN"/>
        </w:rPr>
        <w:t xml:space="preserve"> c/o </w:t>
      </w:r>
      <w:proofErr w:type="spellStart"/>
      <w:r w:rsidRPr="00D81C5F">
        <w:rPr>
          <w:rFonts w:ascii="Calibri" w:eastAsia="SimSun" w:hAnsi="Calibri" w:cs="Times New Roman"/>
          <w:lang w:eastAsia="zh-CN"/>
        </w:rPr>
        <w:t>Informagiovani</w:t>
      </w:r>
      <w:proofErr w:type="spellEnd"/>
      <w:r w:rsidRPr="00D81C5F">
        <w:rPr>
          <w:rFonts w:ascii="Calibri" w:eastAsia="SimSun" w:hAnsi="Calibri" w:cs="Times New Roman"/>
          <w:lang w:eastAsia="zh-CN"/>
        </w:rPr>
        <w:t xml:space="preserve"> del Comune di Perugia - Strategia di integrazione dei servizi informativi e di sostegno alla transnazionalità per i giovani e il territorio</w:t>
      </w:r>
      <w:r w:rsidR="001A7247">
        <w:rPr>
          <w:rFonts w:ascii="Calibri" w:eastAsia="SimSun" w:hAnsi="Calibri" w:cs="Times New Roman"/>
          <w:lang w:eastAsia="zh-CN"/>
        </w:rPr>
        <w:t>;</w:t>
      </w:r>
    </w:p>
    <w:p w:rsidR="00D81C5F" w:rsidRPr="00D81C5F" w:rsidRDefault="00D81C5F" w:rsidP="00D81C5F">
      <w:pPr>
        <w:pStyle w:val="Paragrafoelenco"/>
        <w:jc w:val="both"/>
        <w:rPr>
          <w:rFonts w:ascii="Calibri" w:eastAsia="SimSun" w:hAnsi="Calibri" w:cs="Times New Roman"/>
          <w:lang w:eastAsia="zh-CN"/>
        </w:rPr>
      </w:pPr>
    </w:p>
    <w:p w:rsidR="00D81C5F" w:rsidRPr="00D81C5F" w:rsidRDefault="00D81C5F" w:rsidP="00D81C5F">
      <w:pPr>
        <w:pStyle w:val="Paragrafoelenco"/>
        <w:numPr>
          <w:ilvl w:val="0"/>
          <w:numId w:val="3"/>
        </w:numPr>
        <w:jc w:val="both"/>
        <w:rPr>
          <w:rFonts w:ascii="Calibri" w:eastAsia="SimSun" w:hAnsi="Calibri" w:cs="Times New Roman"/>
          <w:lang w:eastAsia="zh-CN"/>
        </w:rPr>
      </w:pPr>
      <w:r w:rsidRPr="00D81C5F">
        <w:rPr>
          <w:rFonts w:ascii="Calibri" w:eastAsia="SimSun" w:hAnsi="Calibri" w:cs="Times New Roman"/>
          <w:b/>
          <w:lang w:eastAsia="zh-CN"/>
        </w:rPr>
        <w:lastRenderedPageBreak/>
        <w:t xml:space="preserve">Eleonora </w:t>
      </w:r>
      <w:proofErr w:type="spellStart"/>
      <w:r w:rsidRPr="00D81C5F">
        <w:rPr>
          <w:rFonts w:ascii="Calibri" w:eastAsia="SimSun" w:hAnsi="Calibri" w:cs="Times New Roman"/>
          <w:b/>
          <w:lang w:eastAsia="zh-CN"/>
        </w:rPr>
        <w:t>Durighello</w:t>
      </w:r>
      <w:proofErr w:type="spellEnd"/>
      <w:r w:rsidRPr="00D81C5F">
        <w:rPr>
          <w:rFonts w:ascii="Calibri" w:eastAsia="SimSun" w:hAnsi="Calibri" w:cs="Times New Roman"/>
          <w:lang w:eastAsia="zh-CN"/>
        </w:rPr>
        <w:t xml:space="preserve">, </w:t>
      </w:r>
      <w:proofErr w:type="spellStart"/>
      <w:r w:rsidRPr="00D81C5F">
        <w:rPr>
          <w:rFonts w:ascii="Calibri" w:eastAsia="SimSun" w:hAnsi="Calibri" w:cs="Times New Roman"/>
          <w:lang w:eastAsia="zh-CN"/>
        </w:rPr>
        <w:t>Pluriversum</w:t>
      </w:r>
      <w:proofErr w:type="spellEnd"/>
      <w:r w:rsidRPr="00D81C5F">
        <w:rPr>
          <w:rFonts w:ascii="Calibri" w:eastAsia="SimSun" w:hAnsi="Calibri" w:cs="Times New Roman"/>
          <w:lang w:eastAsia="zh-CN"/>
        </w:rPr>
        <w:t xml:space="preserve">, Siena - Verso un </w:t>
      </w:r>
      <w:proofErr w:type="spellStart"/>
      <w:r w:rsidRPr="00D81C5F">
        <w:rPr>
          <w:rFonts w:ascii="Calibri" w:eastAsia="SimSun" w:hAnsi="Calibri" w:cs="Times New Roman"/>
          <w:lang w:eastAsia="zh-CN"/>
        </w:rPr>
        <w:t>framework</w:t>
      </w:r>
      <w:proofErr w:type="spellEnd"/>
      <w:r w:rsidRPr="00D81C5F">
        <w:rPr>
          <w:rFonts w:ascii="Calibri" w:eastAsia="SimSun" w:hAnsi="Calibri" w:cs="Times New Roman"/>
          <w:lang w:eastAsia="zh-CN"/>
        </w:rPr>
        <w:t xml:space="preserve"> italiano delle competenze di orientamento (Career Management </w:t>
      </w:r>
      <w:proofErr w:type="spellStart"/>
      <w:r w:rsidRPr="00D81C5F">
        <w:rPr>
          <w:rFonts w:ascii="Calibri" w:eastAsia="SimSun" w:hAnsi="Calibri" w:cs="Times New Roman"/>
          <w:lang w:eastAsia="zh-CN"/>
        </w:rPr>
        <w:t>Skills</w:t>
      </w:r>
      <w:proofErr w:type="spellEnd"/>
      <w:r w:rsidRPr="00D81C5F">
        <w:rPr>
          <w:rFonts w:ascii="Calibri" w:eastAsia="SimSun" w:hAnsi="Calibri" w:cs="Times New Roman"/>
          <w:lang w:eastAsia="zh-CN"/>
        </w:rPr>
        <w:t>): il progetto LEADER</w:t>
      </w:r>
      <w:r w:rsidR="001A7247">
        <w:rPr>
          <w:rFonts w:ascii="Calibri" w:eastAsia="SimSun" w:hAnsi="Calibri" w:cs="Times New Roman"/>
          <w:lang w:eastAsia="zh-CN"/>
        </w:rPr>
        <w:t>;</w:t>
      </w:r>
    </w:p>
    <w:p w:rsidR="00D81C5F" w:rsidRPr="00D81C5F" w:rsidRDefault="00D81C5F" w:rsidP="00D81C5F">
      <w:pPr>
        <w:pStyle w:val="Paragrafoelenco"/>
        <w:jc w:val="both"/>
        <w:rPr>
          <w:rFonts w:ascii="Calibri" w:eastAsia="SimSun" w:hAnsi="Calibri" w:cs="Times New Roman"/>
          <w:lang w:eastAsia="zh-CN"/>
        </w:rPr>
      </w:pPr>
    </w:p>
    <w:p w:rsidR="00D81C5F" w:rsidRDefault="00D81C5F" w:rsidP="00D81C5F">
      <w:pPr>
        <w:pStyle w:val="Paragrafoelenco"/>
        <w:numPr>
          <w:ilvl w:val="0"/>
          <w:numId w:val="3"/>
        </w:numPr>
        <w:jc w:val="both"/>
        <w:rPr>
          <w:rFonts w:ascii="Calibri" w:eastAsia="SimSun" w:hAnsi="Calibri" w:cs="Times New Roman"/>
          <w:lang w:eastAsia="zh-CN"/>
        </w:rPr>
      </w:pPr>
      <w:r w:rsidRPr="00D81C5F">
        <w:rPr>
          <w:rFonts w:ascii="Calibri" w:eastAsia="SimSun" w:hAnsi="Calibri" w:cs="Times New Roman"/>
          <w:b/>
          <w:lang w:eastAsia="zh-CN"/>
        </w:rPr>
        <w:t xml:space="preserve">Loriana </w:t>
      </w:r>
      <w:proofErr w:type="spellStart"/>
      <w:r w:rsidRPr="00D81C5F">
        <w:rPr>
          <w:rFonts w:ascii="Calibri" w:eastAsia="SimSun" w:hAnsi="Calibri" w:cs="Times New Roman"/>
          <w:b/>
          <w:lang w:eastAsia="zh-CN"/>
        </w:rPr>
        <w:t>Cavaleri</w:t>
      </w:r>
      <w:proofErr w:type="spellEnd"/>
      <w:r w:rsidRPr="00D81C5F">
        <w:rPr>
          <w:rFonts w:ascii="Calibri" w:eastAsia="SimSun" w:hAnsi="Calibri" w:cs="Times New Roman"/>
          <w:lang w:eastAsia="zh-CN"/>
        </w:rPr>
        <w:t xml:space="preserve">, </w:t>
      </w:r>
      <w:proofErr w:type="spellStart"/>
      <w:r w:rsidRPr="00D81C5F">
        <w:rPr>
          <w:rFonts w:ascii="Calibri" w:eastAsia="SimSun" w:hAnsi="Calibri" w:cs="Times New Roman"/>
          <w:lang w:eastAsia="zh-CN"/>
        </w:rPr>
        <w:t>Send</w:t>
      </w:r>
      <w:proofErr w:type="spellEnd"/>
      <w:r w:rsidRPr="00D81C5F">
        <w:rPr>
          <w:rFonts w:ascii="Calibri" w:eastAsia="SimSun" w:hAnsi="Calibri" w:cs="Times New Roman"/>
          <w:lang w:eastAsia="zh-CN"/>
        </w:rPr>
        <w:t>, Palermo - Percorsi di mobilità transnazionale per imparare a progettare in Europa</w:t>
      </w:r>
      <w:r w:rsidR="001A7247">
        <w:rPr>
          <w:rFonts w:ascii="Calibri" w:eastAsia="SimSun" w:hAnsi="Calibri" w:cs="Times New Roman"/>
          <w:lang w:eastAsia="zh-CN"/>
        </w:rPr>
        <w:t>;</w:t>
      </w:r>
      <w:bookmarkStart w:id="0" w:name="_GoBack"/>
      <w:bookmarkEnd w:id="0"/>
    </w:p>
    <w:p w:rsidR="00D81C5F" w:rsidRPr="00D81C5F" w:rsidRDefault="00D81C5F" w:rsidP="00D81C5F">
      <w:pPr>
        <w:pStyle w:val="Paragrafoelenco"/>
        <w:rPr>
          <w:rFonts w:ascii="Calibri" w:eastAsia="SimSun" w:hAnsi="Calibri" w:cs="Times New Roman"/>
          <w:lang w:eastAsia="zh-CN"/>
        </w:rPr>
      </w:pPr>
    </w:p>
    <w:p w:rsidR="00DA1D22" w:rsidRPr="00D81C5F" w:rsidRDefault="00D81C5F" w:rsidP="00B700AC">
      <w:pPr>
        <w:jc w:val="both"/>
        <w:rPr>
          <w:rFonts w:ascii="Calibri" w:eastAsia="SimSun" w:hAnsi="Calibri" w:cs="Times New Roman"/>
          <w:lang w:eastAsia="zh-CN"/>
        </w:rPr>
      </w:pPr>
      <w:r>
        <w:rPr>
          <w:rFonts w:ascii="Calibri" w:eastAsia="SimSun" w:hAnsi="Calibri" w:cs="Times New Roman"/>
          <w:lang w:eastAsia="zh-CN"/>
        </w:rPr>
        <w:t xml:space="preserve">Tutti gli interventi </w:t>
      </w:r>
      <w:r w:rsidR="00DC574A">
        <w:rPr>
          <w:rFonts w:ascii="Calibri" w:eastAsia="SimSun" w:hAnsi="Calibri" w:cs="Times New Roman"/>
          <w:lang w:eastAsia="zh-CN"/>
        </w:rPr>
        <w:t>sopracitati s</w:t>
      </w:r>
      <w:r>
        <w:rPr>
          <w:rFonts w:ascii="Calibri" w:eastAsia="SimSun" w:hAnsi="Calibri" w:cs="Times New Roman"/>
          <w:lang w:eastAsia="zh-CN"/>
        </w:rPr>
        <w:t>ono disponibili on</w:t>
      </w:r>
      <w:r w:rsidRPr="00D81C5F">
        <w:rPr>
          <w:rFonts w:ascii="Calibri" w:eastAsia="SimSun" w:hAnsi="Calibri" w:cs="Times New Roman"/>
          <w:lang w:eastAsia="zh-CN"/>
        </w:rPr>
        <w:t>line nella pagina web dedicata al Seminario all’interno del sito di Euroguidance.</w:t>
      </w:r>
    </w:p>
    <w:p w:rsidR="00DE3AB2" w:rsidRPr="004B50E2" w:rsidRDefault="00DC574A" w:rsidP="004B0B49">
      <w:pPr>
        <w:contextualSpacing/>
        <w:jc w:val="both"/>
      </w:pPr>
      <w:r>
        <w:t>Successivamente</w:t>
      </w:r>
      <w:r w:rsidR="00DA1D22" w:rsidRPr="00DE3AB2">
        <w:t xml:space="preserve"> </w:t>
      </w:r>
      <w:r w:rsidR="00DA1D22" w:rsidRPr="00DE3AB2">
        <w:rPr>
          <w:b/>
        </w:rPr>
        <w:t>Ismene Tramontano,</w:t>
      </w:r>
      <w:r w:rsidR="00DA1D22" w:rsidRPr="00DE3AB2">
        <w:t xml:space="preserve"> sottolineando </w:t>
      </w:r>
      <w:r>
        <w:t xml:space="preserve">la notevole crescita della Rete, anche in termini numerici </w:t>
      </w:r>
      <w:r w:rsidR="00DA1D22" w:rsidRPr="00DE3AB2">
        <w:t>(la Rete è</w:t>
      </w:r>
      <w:r w:rsidR="00DE3AB2" w:rsidRPr="00DE3AB2">
        <w:t xml:space="preserve"> attualmente arrivata ad oltre 8</w:t>
      </w:r>
      <w:r w:rsidR="00DA1D22" w:rsidRPr="00DE3AB2">
        <w:t xml:space="preserve">0 membri), apre il dibattito fra i partecipanti con la necessità di acquisire stimoli e suggerimenti utili a progettare il prossimo anno di attività del Centro </w:t>
      </w:r>
      <w:r w:rsidR="000F55F4" w:rsidRPr="004B50E2">
        <w:t xml:space="preserve">e individua alcune attività per il prossimo anno in attesa che la Commissione </w:t>
      </w:r>
      <w:r w:rsidR="00203DDB" w:rsidRPr="004B50E2">
        <w:t>e</w:t>
      </w:r>
      <w:r w:rsidR="000F55F4" w:rsidRPr="004B50E2">
        <w:t xml:space="preserve">uropea chiarisca meglio il quadro formale all’interno del quale si collocheranno i piani di lavoro della </w:t>
      </w:r>
      <w:r w:rsidR="004B50E2">
        <w:t>R</w:t>
      </w:r>
      <w:r w:rsidR="000F55F4" w:rsidRPr="004B50E2">
        <w:t xml:space="preserve">ete </w:t>
      </w:r>
      <w:proofErr w:type="spellStart"/>
      <w:r w:rsidR="000F55F4" w:rsidRPr="004B50E2">
        <w:t>Euroguidance</w:t>
      </w:r>
      <w:proofErr w:type="spellEnd"/>
      <w:r w:rsidR="000F55F4" w:rsidRPr="004B50E2">
        <w:t xml:space="preserve">: si prevede l’attivazione di un profilo </w:t>
      </w:r>
      <w:proofErr w:type="spellStart"/>
      <w:r w:rsidR="004B50E2">
        <w:t>F</w:t>
      </w:r>
      <w:r w:rsidR="000F55F4" w:rsidRPr="004B50E2">
        <w:t>acebook</w:t>
      </w:r>
      <w:proofErr w:type="spellEnd"/>
      <w:r w:rsidR="000F55F4" w:rsidRPr="004B50E2">
        <w:t xml:space="preserve"> e</w:t>
      </w:r>
      <w:r w:rsidR="004B50E2">
        <w:t>d</w:t>
      </w:r>
      <w:r w:rsidR="000F55F4" w:rsidRPr="004B50E2">
        <w:t xml:space="preserve"> un maggiore coinvolgimento dei membri della </w:t>
      </w:r>
      <w:r w:rsidR="004B50E2">
        <w:t>R</w:t>
      </w:r>
      <w:r w:rsidR="000F55F4" w:rsidRPr="004B50E2">
        <w:t xml:space="preserve">ete nazionale nell’animazione del gruppo </w:t>
      </w:r>
      <w:proofErr w:type="spellStart"/>
      <w:r w:rsidR="004B50E2">
        <w:t>L</w:t>
      </w:r>
      <w:r w:rsidR="000F55F4" w:rsidRPr="004B50E2">
        <w:t>inkedin</w:t>
      </w:r>
      <w:proofErr w:type="spellEnd"/>
      <w:r w:rsidR="000F55F4" w:rsidRPr="004B50E2">
        <w:t xml:space="preserve">, la selezione di un elenco di siti web a supporto degli operatori dell’orientamento alla mobilità, la redazione della Rivista </w:t>
      </w:r>
      <w:proofErr w:type="spellStart"/>
      <w:r w:rsidR="004B50E2" w:rsidRPr="004B50E2">
        <w:t>Euroguidance</w:t>
      </w:r>
      <w:proofErr w:type="spellEnd"/>
      <w:r w:rsidR="004B50E2" w:rsidRPr="004B50E2">
        <w:t xml:space="preserve"> </w:t>
      </w:r>
      <w:proofErr w:type="spellStart"/>
      <w:r w:rsidR="004B50E2" w:rsidRPr="004B50E2">
        <w:t>Italy</w:t>
      </w:r>
      <w:proofErr w:type="spellEnd"/>
      <w:r w:rsidR="004B50E2" w:rsidRPr="004B50E2">
        <w:t xml:space="preserve"> </w:t>
      </w:r>
      <w:r w:rsidR="000F55F4" w:rsidRPr="004B50E2">
        <w:t xml:space="preserve">e della </w:t>
      </w:r>
      <w:r w:rsidR="004B50E2">
        <w:t>N</w:t>
      </w:r>
      <w:r w:rsidR="000F55F4" w:rsidRPr="004B50E2">
        <w:t>ewsletter</w:t>
      </w:r>
      <w:r w:rsidR="004B50E2">
        <w:t xml:space="preserve"> </w:t>
      </w:r>
      <w:proofErr w:type="spellStart"/>
      <w:r w:rsidR="004B50E2">
        <w:t>Minformo</w:t>
      </w:r>
      <w:proofErr w:type="spellEnd"/>
      <w:r w:rsidR="000F55F4" w:rsidRPr="004B50E2">
        <w:t xml:space="preserve">, la </w:t>
      </w:r>
      <w:r w:rsidR="00430E89" w:rsidRPr="004B50E2">
        <w:t xml:space="preserve">partecipazione a seminari di disseminazione su base locale e nazionale, l’attività di </w:t>
      </w:r>
      <w:r w:rsidR="00430E89" w:rsidRPr="007664D3">
        <w:rPr>
          <w:i/>
        </w:rPr>
        <w:t>networking</w:t>
      </w:r>
      <w:r w:rsidR="00430E89" w:rsidRPr="004B50E2">
        <w:t xml:space="preserve"> anche finalizzata alla progettazione comune. </w:t>
      </w:r>
    </w:p>
    <w:p w:rsidR="00430E89" w:rsidRPr="004B50E2" w:rsidRDefault="00430E89" w:rsidP="004B0B49">
      <w:pPr>
        <w:contextualSpacing/>
        <w:jc w:val="both"/>
      </w:pPr>
      <w:r w:rsidRPr="004B50E2">
        <w:t>I membri sono invitati a fare delle proposte di attività di rete anche organizzate per gruppi tematici ristretti.</w:t>
      </w:r>
    </w:p>
    <w:p w:rsidR="00DA1D22" w:rsidRPr="00584287" w:rsidRDefault="00DE3AB2" w:rsidP="004B0B49">
      <w:pPr>
        <w:contextualSpacing/>
        <w:jc w:val="both"/>
      </w:pPr>
      <w:r>
        <w:t>Rinnova infine l’invito</w:t>
      </w:r>
      <w:r w:rsidR="00584287">
        <w:t xml:space="preserve"> a partecipare</w:t>
      </w:r>
      <w:r>
        <w:t xml:space="preserve"> ai Seminari sulla trasparenza e la mobil</w:t>
      </w:r>
      <w:r w:rsidR="00584287">
        <w:t>ità del 25 novembre a Verona e d</w:t>
      </w:r>
      <w:r w:rsidR="00B06C27">
        <w:t>e</w:t>
      </w:r>
      <w:r w:rsidR="00584287">
        <w:t>i</w:t>
      </w:r>
      <w:r>
        <w:t xml:space="preserve"> </w:t>
      </w:r>
      <w:r w:rsidR="00B06C27">
        <w:t xml:space="preserve">primi di </w:t>
      </w:r>
      <w:r>
        <w:t xml:space="preserve">dicembre a Roma e </w:t>
      </w:r>
      <w:r w:rsidR="00584287">
        <w:t>al</w:t>
      </w:r>
      <w:r>
        <w:t>la Conferenza transnazionale sulla Qualità che si terrà a Roma il prossimo 23 febbraio</w:t>
      </w:r>
      <w:r w:rsidR="000F55F4">
        <w:t xml:space="preserve"> 2017</w:t>
      </w:r>
      <w:r>
        <w:t>.</w:t>
      </w:r>
    </w:p>
    <w:p w:rsidR="004B0B49" w:rsidRDefault="004B0B49" w:rsidP="00B700AC">
      <w:pPr>
        <w:jc w:val="both"/>
      </w:pPr>
    </w:p>
    <w:p w:rsidR="00DB4C21" w:rsidRDefault="00584287" w:rsidP="00B700AC">
      <w:pPr>
        <w:jc w:val="both"/>
      </w:pPr>
      <w:r w:rsidRPr="00584287">
        <w:t>Alle ore 16.3</w:t>
      </w:r>
      <w:r w:rsidR="00DA1D22" w:rsidRPr="00584287">
        <w:t xml:space="preserve">0 </w:t>
      </w:r>
      <w:r w:rsidRPr="00584287">
        <w:t>vengono conclusi</w:t>
      </w:r>
      <w:r w:rsidR="00DA1D22" w:rsidRPr="00584287">
        <w:t xml:space="preserve"> i lavori.</w:t>
      </w:r>
    </w:p>
    <w:sectPr w:rsidR="00DB4C21" w:rsidSect="00C54BF1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D69" w:rsidRDefault="00590D69" w:rsidP="00EC313A">
      <w:pPr>
        <w:spacing w:after="0" w:line="240" w:lineRule="auto"/>
      </w:pPr>
      <w:r>
        <w:separator/>
      </w:r>
    </w:p>
  </w:endnote>
  <w:endnote w:type="continuationSeparator" w:id="0">
    <w:p w:rsidR="00590D69" w:rsidRDefault="00590D69" w:rsidP="00EC3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69C" w:rsidRDefault="00784758" w:rsidP="0089275B">
    <w:pPr>
      <w:pStyle w:val="Pidipagina"/>
      <w:jc w:val="center"/>
    </w:pPr>
    <w:r>
      <w:rPr>
        <w:rFonts w:ascii="Verdana" w:hAnsi="Verdana"/>
        <w:b/>
        <w:noProof/>
        <w:sz w:val="20"/>
        <w:szCs w:val="20"/>
      </w:rPr>
      <w:drawing>
        <wp:inline distT="0" distB="0" distL="0" distR="0" wp14:anchorId="59C932FA" wp14:editId="16B58826">
          <wp:extent cx="1325880" cy="556260"/>
          <wp:effectExtent l="0" t="0" r="0" b="0"/>
          <wp:docPr id="1" name="Immagine 1" descr="LogoIsf_este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Isf_estes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D69" w:rsidRDefault="00590D69" w:rsidP="00EC313A">
      <w:pPr>
        <w:spacing w:after="0" w:line="240" w:lineRule="auto"/>
      </w:pPr>
      <w:r>
        <w:separator/>
      </w:r>
    </w:p>
  </w:footnote>
  <w:footnote w:type="continuationSeparator" w:id="0">
    <w:p w:rsidR="00590D69" w:rsidRDefault="00590D69" w:rsidP="00EC3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69C" w:rsidRDefault="00784758" w:rsidP="00583D26">
    <w:pPr>
      <w:pStyle w:val="Intestazione"/>
      <w:tabs>
        <w:tab w:val="clear" w:pos="4819"/>
        <w:tab w:val="left" w:pos="4032"/>
        <w:tab w:val="left" w:pos="4560"/>
        <w:tab w:val="center" w:pos="4962"/>
      </w:tabs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B476B4" wp14:editId="313A8566">
              <wp:simplePos x="0" y="0"/>
              <wp:positionH relativeFrom="column">
                <wp:posOffset>5031740</wp:posOffset>
              </wp:positionH>
              <wp:positionV relativeFrom="paragraph">
                <wp:posOffset>-24765</wp:posOffset>
              </wp:positionV>
              <wp:extent cx="1285875" cy="990600"/>
              <wp:effectExtent l="0" t="0" r="9525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5875" cy="990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E369C" w:rsidRDefault="00EC313A"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6ADEA949" wp14:editId="7B115053">
                                <wp:extent cx="670560" cy="670560"/>
                                <wp:effectExtent l="0" t="0" r="0" b="0"/>
                                <wp:docPr id="7" name="Immagine 7" descr="\\fileserver\Utenti\g.tosi\1. LAVORO\Loghi\ML 2016\ML-Vertical-Color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\\fileserver\Utenti\g.tosi\1. LAVORO\Loghi\ML 2016\ML-Vertical-Color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0560" cy="6705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96.2pt;margin-top:-1.95pt;width:101.25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vDpJgIAACUEAAAOAAAAZHJzL2Uyb0RvYy54bWysU9tu2zAMfR+wfxD0vtjxkiYx4hRdugwD&#10;ugvQ7QNoWY6FyaInKbGzry8lp2nQvQ3zgyCa5CF5eLS+HVrNjtI6habg00nKmTQCK2X2Bf/5Y/du&#10;yZnzYCrQaGTBT9Lx283bN+u+y2WGDepKWkYgxuV9V/DG+y5PEica2YKbYCcNOWu0LXgy7T6pLPSE&#10;3uokS9ObpEdbdRaFdI7+3o9Ovon4dS2F/1bXTnqmC069+XjaeJbhTDZryPcWukaJcxvwD120oAwV&#10;vUDdgwd2sOovqFYJiw5rPxHYJljXSsg4A00zTV9N89hAJ+MsRI7rLjS5/wcrvh6/W6aqgr9PF5wZ&#10;aGlJW3BSa2CVYl46jywLPPWdyyn8saMEP3zAgfYdZ3bdA4pfjhncNmD28s5a7BsJFfU5DZnJVeqI&#10;4wJI2X/BisrBwWMEGmrbBhKJFkbotK/TZUdy8EyEktlyvlzMORPkW63SmzQuMYH8Obuzzn+S2LJw&#10;KbglDUR0OD44H7qB/DkkFHOoVbVTWkfD7suttuwIpJdd/OIAr8K0YT1Vn2fziGww5EcptcqTnrVq&#10;C75MwzcqLLDx0VQxxIPS45060eZMT2Bk5MYP5UCBgbMSqxMRZXHULb0zujRo/3DWk2YL7n4fwErO&#10;9GdDZK+ms1kQeTRm80VGhr32lNceMIKgCu45G69bHx9G4MHgHS2lVpGvl07OvZIWI43ndxPEfm3H&#10;qJfXvXkCAAD//wMAUEsDBBQABgAIAAAAIQD6xG+Q3wAAAAoBAAAPAAAAZHJzL2Rvd25yZXYueG1s&#10;TI/BToNAEIbvJr7DZky8mHYp0iKUpVETjdfWPsDAToGU3SXsttC3dzzpbSbz5Z/vL3az6cWVRt85&#10;q2C1jECQrZ3ubKPg+P2xeAHhA1qNvbOk4EYeduX9XYG5dpPd0/UQGsEh1ueooA1hyKX0dUsG/dIN&#10;ZPl2cqPBwOvYSD3ixOGml3EUbaTBzvKHFgd6b6k+Hy5GwelrelpnU/UZjuk+2bxhl1buptTjw/y6&#10;BRFoDn8w/OqzOpTsVLmL1V70CtIsThhVsHjOQDCQZQkPFZPreAWyLOT/CuUPAAAA//8DAFBLAQIt&#10;ABQABgAIAAAAIQC2gziS/gAAAOEBAAATAAAAAAAAAAAAAAAAAAAAAABbQ29udGVudF9UeXBlc10u&#10;eG1sUEsBAi0AFAAGAAgAAAAhADj9If/WAAAAlAEAAAsAAAAAAAAAAAAAAAAALwEAAF9yZWxzLy5y&#10;ZWxzUEsBAi0AFAAGAAgAAAAhAD468OkmAgAAJQQAAA4AAAAAAAAAAAAAAAAALgIAAGRycy9lMm9E&#10;b2MueG1sUEsBAi0AFAAGAAgAAAAhAPrEb5DfAAAACgEAAA8AAAAAAAAAAAAAAAAAgAQAAGRycy9k&#10;b3ducmV2LnhtbFBLBQYAAAAABAAEAPMAAACMBQAAAAA=&#10;" stroked="f">
              <v:textbox>
                <w:txbxContent>
                  <w:p w:rsidR="006E369C" w:rsidRDefault="00EC313A"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6ADEA949" wp14:editId="7B115053">
                          <wp:extent cx="670560" cy="670560"/>
                          <wp:effectExtent l="0" t="0" r="0" b="0"/>
                          <wp:docPr id="7" name="Immagine 7" descr="\\fileserver\Utenti\g.tosi\1. LAVORO\Loghi\ML 2016\ML-Vertical-Color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\\fileserver\Utenti\g.tosi\1. LAVORO\Loghi\ML 2016\ML-Vertical-Color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0560" cy="6705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EC313A" w:rsidRPr="00EC313A" w:rsidRDefault="00EC313A" w:rsidP="00EC313A">
    <w:pPr>
      <w:pStyle w:val="Intestazione"/>
      <w:tabs>
        <w:tab w:val="clear" w:pos="4819"/>
        <w:tab w:val="left" w:pos="4032"/>
        <w:tab w:val="left" w:pos="4560"/>
        <w:tab w:val="center" w:pos="4962"/>
      </w:tabs>
    </w:pPr>
    <w:r w:rsidRPr="00EC313A">
      <w:rPr>
        <w:noProof/>
      </w:rPr>
      <w:drawing>
        <wp:inline distT="0" distB="0" distL="0" distR="0" wp14:anchorId="104E8DF7" wp14:editId="30A906B0">
          <wp:extent cx="1322267" cy="677188"/>
          <wp:effectExtent l="0" t="0" r="0" b="8890"/>
          <wp:docPr id="5" name="Immagine 5" descr="\\fileserver\Utenti\g.tosi\EUROGUIDANCE\loghi\Logo Erasmus+I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fileserver\Utenti\g.tosi\EUROGUIDANCE\loghi\Logo Erasmus+ITA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726" cy="678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C313A">
      <w:t xml:space="preserve">            </w:t>
    </w:r>
    <w:r w:rsidRPr="00EC313A">
      <w:object w:dxaOrig="1395" w:dyaOrig="7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8.8pt;height:41.45pt" o:ole="">
          <v:imagedata r:id="rId4" o:title=""/>
        </v:shape>
        <o:OLEObject Type="Embed" ProgID="PBrush" ShapeID="_x0000_i1025" DrawAspect="Content" ObjectID="_1543234545" r:id="rId5"/>
      </w:object>
    </w:r>
    <w:r w:rsidRPr="00EC313A">
      <w:t xml:space="preserve">                             </w:t>
    </w:r>
    <w:r w:rsidRPr="00EC313A">
      <w:rPr>
        <w:noProof/>
      </w:rPr>
      <w:drawing>
        <wp:inline distT="0" distB="0" distL="0" distR="0" wp14:anchorId="7357BBC1" wp14:editId="07CAE1B0">
          <wp:extent cx="676275" cy="685800"/>
          <wp:effectExtent l="0" t="0" r="9525" b="0"/>
          <wp:docPr id="6" name="Immagine 6" descr="Logo Rivista Euroguida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Rivista Euroguidance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C313A">
      <w:t xml:space="preserve">                   </w:t>
    </w:r>
    <w:r w:rsidRPr="00EC313A">
      <w:rPr>
        <w:noProof/>
      </w:rPr>
      <w:drawing>
        <wp:inline distT="0" distB="0" distL="0" distR="0" wp14:anchorId="1A405178" wp14:editId="30821FAB">
          <wp:extent cx="670560" cy="670560"/>
          <wp:effectExtent l="0" t="0" r="0" b="0"/>
          <wp:docPr id="2" name="Immagine 2" descr="\\fileserver\Utenti\g.tosi\1. LAVORO\Loghi\ML 2016\ML-Vertical-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fileserver\Utenti\g.tosi\1. LAVORO\Loghi\ML 2016\ML-Vertical-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C313A">
      <w:t xml:space="preserve">                       </w:t>
    </w:r>
  </w:p>
  <w:p w:rsidR="006E369C" w:rsidRDefault="00784758" w:rsidP="00583D26">
    <w:pPr>
      <w:pStyle w:val="Intestazione"/>
      <w:tabs>
        <w:tab w:val="clear" w:pos="4819"/>
        <w:tab w:val="left" w:pos="4032"/>
        <w:tab w:val="left" w:pos="4560"/>
        <w:tab w:val="center" w:pos="4962"/>
      </w:tabs>
      <w:rPr>
        <w:noProof/>
      </w:rPr>
    </w:pPr>
    <w:r>
      <w:tab/>
    </w:r>
    <w:r>
      <w:tab/>
    </w:r>
    <w:r>
      <w:tab/>
    </w:r>
    <w:r>
      <w:tab/>
    </w:r>
  </w:p>
  <w:p w:rsidR="006E369C" w:rsidRDefault="00590D69" w:rsidP="00D35567">
    <w:pPr>
      <w:pStyle w:val="Intestazione"/>
      <w:tabs>
        <w:tab w:val="left" w:pos="403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82B5B"/>
    <w:multiLevelType w:val="hybridMultilevel"/>
    <w:tmpl w:val="E2ACA5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102155"/>
    <w:multiLevelType w:val="hybridMultilevel"/>
    <w:tmpl w:val="B868F31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9F3FC2"/>
    <w:multiLevelType w:val="hybridMultilevel"/>
    <w:tmpl w:val="522CCA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22"/>
    <w:rsid w:val="00036011"/>
    <w:rsid w:val="00042EE6"/>
    <w:rsid w:val="00063C5B"/>
    <w:rsid w:val="000D5435"/>
    <w:rsid w:val="000F55F4"/>
    <w:rsid w:val="001019A2"/>
    <w:rsid w:val="001036E2"/>
    <w:rsid w:val="001571CB"/>
    <w:rsid w:val="001A7247"/>
    <w:rsid w:val="001D53A6"/>
    <w:rsid w:val="00203DDB"/>
    <w:rsid w:val="0023656E"/>
    <w:rsid w:val="00243175"/>
    <w:rsid w:val="00267320"/>
    <w:rsid w:val="002C7D54"/>
    <w:rsid w:val="00361F51"/>
    <w:rsid w:val="003C7852"/>
    <w:rsid w:val="003E5819"/>
    <w:rsid w:val="003F1FA9"/>
    <w:rsid w:val="003F6CF1"/>
    <w:rsid w:val="00430E89"/>
    <w:rsid w:val="004B0B49"/>
    <w:rsid w:val="004B50E2"/>
    <w:rsid w:val="0051247B"/>
    <w:rsid w:val="005560B4"/>
    <w:rsid w:val="005636F3"/>
    <w:rsid w:val="00584287"/>
    <w:rsid w:val="00590D69"/>
    <w:rsid w:val="005D4F11"/>
    <w:rsid w:val="006B4A45"/>
    <w:rsid w:val="00732479"/>
    <w:rsid w:val="00747515"/>
    <w:rsid w:val="007664D3"/>
    <w:rsid w:val="00784758"/>
    <w:rsid w:val="007D746D"/>
    <w:rsid w:val="00805F08"/>
    <w:rsid w:val="0082000B"/>
    <w:rsid w:val="008C6FF2"/>
    <w:rsid w:val="009F4D8D"/>
    <w:rsid w:val="00A971CB"/>
    <w:rsid w:val="00AB0B72"/>
    <w:rsid w:val="00AB6B82"/>
    <w:rsid w:val="00AE6888"/>
    <w:rsid w:val="00AF7F38"/>
    <w:rsid w:val="00AF7F91"/>
    <w:rsid w:val="00B06C27"/>
    <w:rsid w:val="00B227D8"/>
    <w:rsid w:val="00B54218"/>
    <w:rsid w:val="00B64C24"/>
    <w:rsid w:val="00B700AC"/>
    <w:rsid w:val="00B77911"/>
    <w:rsid w:val="00BF16F4"/>
    <w:rsid w:val="00CC48CD"/>
    <w:rsid w:val="00D477B1"/>
    <w:rsid w:val="00D5406D"/>
    <w:rsid w:val="00D81C5F"/>
    <w:rsid w:val="00DA1D22"/>
    <w:rsid w:val="00DC574A"/>
    <w:rsid w:val="00DE3AB2"/>
    <w:rsid w:val="00E210E2"/>
    <w:rsid w:val="00E32BC1"/>
    <w:rsid w:val="00E356C8"/>
    <w:rsid w:val="00E35956"/>
    <w:rsid w:val="00E40C80"/>
    <w:rsid w:val="00E416B5"/>
    <w:rsid w:val="00EC1765"/>
    <w:rsid w:val="00EC313A"/>
    <w:rsid w:val="00EE208F"/>
    <w:rsid w:val="00FF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DA1D2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1D2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DA1D2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DA1D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A1D2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1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1D2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81C5F"/>
    <w:pPr>
      <w:ind w:left="720"/>
      <w:contextualSpacing/>
    </w:pPr>
  </w:style>
  <w:style w:type="paragraph" w:styleId="Revisione">
    <w:name w:val="Revision"/>
    <w:hidden/>
    <w:uiPriority w:val="99"/>
    <w:semiHidden/>
    <w:rsid w:val="000D543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DA1D2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1D2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DA1D2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DA1D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A1D2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1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1D2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81C5F"/>
    <w:pPr>
      <w:ind w:left="720"/>
      <w:contextualSpacing/>
    </w:pPr>
  </w:style>
  <w:style w:type="paragraph" w:styleId="Revisione">
    <w:name w:val="Revision"/>
    <w:hidden/>
    <w:uiPriority w:val="99"/>
    <w:semiHidden/>
    <w:rsid w:val="000D54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martciofs-fp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6" Type="http://schemas.openxmlformats.org/officeDocument/2006/relationships/image" Target="media/image4.jpeg"/><Relationship Id="rId5" Type="http://schemas.openxmlformats.org/officeDocument/2006/relationships/oleObject" Target="embeddings/oleObject1.bin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D1A98-2203-4D57-A33E-6038BA2C4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2206</Words>
  <Characters>12577</Characters>
  <Application>Microsoft Office Word</Application>
  <DocSecurity>0</DocSecurity>
  <Lines>104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Tosi Giulia</dc:creator>
  <cp:lastModifiedBy>Fabio Piccirilli</cp:lastModifiedBy>
  <cp:revision>5</cp:revision>
  <dcterms:created xsi:type="dcterms:W3CDTF">2016-12-14T10:12:00Z</dcterms:created>
  <dcterms:modified xsi:type="dcterms:W3CDTF">2016-12-14T14:29:00Z</dcterms:modified>
</cp:coreProperties>
</file>