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A" w:rsidRDefault="00B83320" w:rsidP="00B83320">
      <w:pPr>
        <w:tabs>
          <w:tab w:val="left" w:pos="4005"/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B83320">
        <w:rPr>
          <w:rFonts w:ascii="Calibri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7B5D486D" wp14:editId="44B08A8A">
            <wp:extent cx="609600" cy="550863"/>
            <wp:effectExtent l="0" t="0" r="0" b="1905"/>
            <wp:docPr id="205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</w:t>
      </w:r>
      <w:r w:rsidR="00B00294">
        <w:rPr>
          <w:rFonts w:ascii="Calibri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019175" cy="799390"/>
            <wp:effectExtent l="0" t="0" r="0" b="0"/>
            <wp:docPr id="2" name="Immagine 2" descr="C:\Users\l.dalessandro\AppData\Local\Microsoft\Windows\Temporary Internet Files\Content.Outlook\4BOD5R4W\logoML_ast_P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dalessandro\AppData\Local\Microsoft\Windows\Temporary Internet Files\Content.Outlook\4BOD5R4W\logoML_ast_PA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42" cy="8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B00294" w:rsidRPr="00B83320">
        <w:rPr>
          <w:rFonts w:ascii="Calibri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1DA84146" wp14:editId="5ADCED60">
            <wp:extent cx="873125" cy="471488"/>
            <wp:effectExtent l="0" t="0" r="3175" b="5080"/>
            <wp:docPr id="205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B83320" w:rsidRDefault="00B83320" w:rsidP="00BE1D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3320" w:rsidRDefault="00B83320" w:rsidP="00BE1D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332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WORKSHOP</w:t>
      </w: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Verso un nuovo modello di </w:t>
      </w:r>
      <w:r w:rsidRPr="00DB0A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governance istituzionale </w:t>
      </w: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 transnazionalità nella nuova programmazione europea 2014-2020</w:t>
      </w: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Progetto “Metodo”</w:t>
      </w: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Festival di Montepulciano “</w:t>
      </w:r>
      <w:r w:rsidRPr="00DB0A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Luci sul Lavoro</w:t>
      </w: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Montepulciano, </w:t>
      </w:r>
      <w:r w:rsidRPr="00DB0A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Sala Gracciano, Fortezza</w:t>
      </w: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3320" w:rsidRPr="00DB0A70" w:rsidRDefault="00B83320" w:rsidP="00B8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A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 luglio 2013 - ore 14.00 – 17.00</w:t>
      </w:r>
    </w:p>
    <w:p w:rsidR="00B83320" w:rsidRDefault="00B83320" w:rsidP="00BE1D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E1D8A" w:rsidRDefault="00BE1D8A" w:rsidP="00BE1D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Italia Lavoro sta organizzando con il Comune di Montepulciano e la collaborazione dell’Istituto Europeo di Documentazione e Studi Sociali, la seconda edizione di “Luci sul Lavoro”, manifestazione dedicata al mondo del lavoro, che si terrà all’interno della Fortezza di Montepulciano, dal 4 al 6 luglio 2013.</w:t>
      </w:r>
      <w:r w:rsidR="00E318C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E1D8A" w:rsidRDefault="00BE1D8A" w:rsidP="00BE1D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E1D8A" w:rsidRDefault="00BE1D8A" w:rsidP="00CF4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Anche quest’anno parteciperanno gli Enti della Casa del Welfare (Ministero del Lavoro, Italia Lavoro, Isfol, INPS, Inail e Covip) con desk informativi e servizi interattivi per i cittadini.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 iniziative saranno suddivise in tre giornate dedicate, rispettivamente, a “Fare impresa in Italia” (4 luglio), “Giovani e nuovi lavori”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e “Immigrazione” (5 luglio), </w:t>
      </w:r>
      <w:r>
        <w:rPr>
          <w:rFonts w:ascii="Calibri" w:hAnsi="Calibri" w:cs="Calibri"/>
          <w:color w:val="000000"/>
          <w:sz w:val="24"/>
          <w:szCs w:val="24"/>
        </w:rPr>
        <w:t xml:space="preserve">“Conciliazione lavoro e famiglia e welfare aziendale” (6 luglio). 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Nel corso delle tre giornate si terranno anche seminari, workshop, laboratori, rivolti agli operatori del mercato del lavoro, ai cittadini e alle aziende, sui temi 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quali </w:t>
      </w:r>
      <w:r>
        <w:rPr>
          <w:rFonts w:ascii="Calibri" w:hAnsi="Calibri" w:cs="Calibri"/>
          <w:color w:val="000000"/>
          <w:sz w:val="24"/>
          <w:szCs w:val="24"/>
        </w:rPr>
        <w:t>botteghe di mestiere, apprendistato, mestieri manuali di qualità, transizione scuola lavoro, welfare aziendale e molti altri.</w:t>
      </w:r>
    </w:p>
    <w:p w:rsidR="00BE1D8A" w:rsidRDefault="00BE1D8A" w:rsidP="00BE1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F45E5" w:rsidRPr="00CF45E5" w:rsidRDefault="00BE1D8A" w:rsidP="00CF45E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75FD">
        <w:rPr>
          <w:rFonts w:ascii="Calibri" w:hAnsi="Calibri" w:cs="Calibri"/>
          <w:color w:val="000000"/>
          <w:sz w:val="24"/>
          <w:szCs w:val="24"/>
        </w:rPr>
        <w:t xml:space="preserve">In particolare, 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il </w:t>
      </w:r>
      <w:r w:rsidR="00E318C4" w:rsidRPr="006575FD">
        <w:rPr>
          <w:rFonts w:ascii="Calibri" w:hAnsi="Calibri" w:cs="Calibri"/>
          <w:color w:val="000000"/>
          <w:sz w:val="24"/>
          <w:szCs w:val="24"/>
        </w:rPr>
        <w:t>4 luglio, dalle ore 14 alle 17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il workshop dal titolo </w:t>
      </w:r>
      <w:r w:rsidRPr="006575FD">
        <w:rPr>
          <w:rFonts w:ascii="Calibri" w:hAnsi="Calibri" w:cs="Calibri"/>
          <w:color w:val="000000"/>
          <w:sz w:val="24"/>
          <w:szCs w:val="24"/>
        </w:rPr>
        <w:t xml:space="preserve">"Verso un nuovo modello di </w:t>
      </w:r>
      <w:r w:rsidRPr="006575FD">
        <w:rPr>
          <w:rFonts w:ascii="Calibri" w:hAnsi="Calibri" w:cs="Calibri"/>
          <w:i/>
          <w:color w:val="000000"/>
          <w:sz w:val="24"/>
          <w:szCs w:val="24"/>
        </w:rPr>
        <w:t>governance</w:t>
      </w:r>
      <w:r w:rsidRPr="006575FD">
        <w:rPr>
          <w:rFonts w:ascii="Calibri" w:hAnsi="Calibri" w:cs="Calibri"/>
          <w:color w:val="000000"/>
          <w:sz w:val="24"/>
          <w:szCs w:val="24"/>
        </w:rPr>
        <w:t xml:space="preserve"> istituzionale della transnazionalità nella nuova programmazione europea 2014-2020. Il Progetto</w:t>
      </w:r>
      <w:r w:rsidR="006575FD" w:rsidRPr="006575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75FD">
        <w:rPr>
          <w:rFonts w:ascii="Calibri" w:hAnsi="Calibri" w:cs="Calibri"/>
          <w:color w:val="000000"/>
          <w:sz w:val="24"/>
          <w:szCs w:val="24"/>
        </w:rPr>
        <w:t>Metodo</w:t>
      </w:r>
      <w:r w:rsidR="00E318C4" w:rsidRPr="006575FD">
        <w:rPr>
          <w:rFonts w:ascii="Calibri" w:hAnsi="Calibri" w:cs="Calibri"/>
          <w:color w:val="000000"/>
          <w:sz w:val="24"/>
          <w:szCs w:val="24"/>
        </w:rPr>
        <w:t>", in collaborazione con il Ministero del Lavoro e delle Politiche Sociali, la Regione Marche, Formez e Isfol.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Nell'ambito del workshop, tra gli altri interventi, Joanna Busalacchi (Isfol, Progetto cooperazione transnazionale) presenterà una relazione dal titolo "</w:t>
      </w:r>
      <w:r w:rsidR="00CF45E5" w:rsidRPr="00CF45E5">
        <w:rPr>
          <w:rFonts w:ascii="Calibri" w:hAnsi="Calibri" w:cs="Calibri"/>
          <w:color w:val="000000"/>
        </w:rPr>
        <w:t xml:space="preserve">Le reti di apprendimento europee </w:t>
      </w:r>
      <w:r w:rsidR="00CF45E5" w:rsidRPr="00CF45E5">
        <w:rPr>
          <w:rFonts w:ascii="Calibri" w:hAnsi="Calibri" w:cs="Calibri"/>
          <w:color w:val="000000"/>
          <w:sz w:val="24"/>
          <w:szCs w:val="24"/>
        </w:rPr>
        <w:t>per una cooperazione transnazionale più efficace nel FSE.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45E5" w:rsidRPr="00CF45E5">
        <w:rPr>
          <w:rFonts w:ascii="Calibri" w:hAnsi="Calibri" w:cs="Calibri"/>
          <w:color w:val="000000"/>
          <w:sz w:val="24"/>
          <w:szCs w:val="24"/>
        </w:rPr>
        <w:t>Risultati e prospettive" che darà conto dello stato dell'arte della cooperazione transnazionale in questo momento di passaggio tra due period</w:t>
      </w:r>
      <w:r w:rsidR="00CF45E5">
        <w:rPr>
          <w:rFonts w:ascii="Calibri" w:hAnsi="Calibri" w:cs="Calibri"/>
          <w:color w:val="000000"/>
          <w:sz w:val="24"/>
          <w:szCs w:val="24"/>
        </w:rPr>
        <w:t>i</w:t>
      </w:r>
      <w:r w:rsidR="00CF45E5" w:rsidRPr="00CF45E5">
        <w:rPr>
          <w:rFonts w:ascii="Calibri" w:hAnsi="Calibri" w:cs="Calibri"/>
          <w:color w:val="000000"/>
          <w:sz w:val="24"/>
          <w:szCs w:val="24"/>
        </w:rPr>
        <w:t xml:space="preserve"> di programmazione</w:t>
      </w:r>
      <w:r w:rsidR="00CF45E5">
        <w:rPr>
          <w:rFonts w:ascii="Calibri" w:hAnsi="Calibri" w:cs="Calibri"/>
          <w:color w:val="000000"/>
          <w:sz w:val="24"/>
          <w:szCs w:val="24"/>
        </w:rPr>
        <w:t>.</w:t>
      </w:r>
    </w:p>
    <w:p w:rsidR="00DB0A70" w:rsidRDefault="00DB0A70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B0A70" w:rsidRDefault="00DB0A70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B0A70" w:rsidRDefault="00DB0A70" w:rsidP="00DB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409700" cy="590550"/>
            <wp:effectExtent l="0" t="0" r="0" b="0"/>
            <wp:docPr id="1" name="Immagine 1" descr="LogoIsf_est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Isf_este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70" w:rsidRDefault="00DB0A70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B0A70" w:rsidRDefault="00DB0A70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B0A70" w:rsidRDefault="00DB0A70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B0A70" w:rsidRDefault="00DB0A70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E1D8A" w:rsidRDefault="00E318C4" w:rsidP="00657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75FD">
        <w:rPr>
          <w:rFonts w:ascii="Calibri" w:hAnsi="Calibri" w:cs="Calibri"/>
          <w:color w:val="000000"/>
          <w:sz w:val="24"/>
          <w:szCs w:val="24"/>
        </w:rPr>
        <w:t xml:space="preserve">Il Progetto Metodo, che è frutto di una intesa tra MLPS e la Regione Marche, </w:t>
      </w:r>
      <w:r w:rsidR="00CF45E5">
        <w:rPr>
          <w:rFonts w:ascii="Calibri" w:hAnsi="Calibri" w:cs="Calibri"/>
          <w:color w:val="000000"/>
          <w:sz w:val="24"/>
          <w:szCs w:val="24"/>
        </w:rPr>
        <w:t>si configura</w:t>
      </w:r>
      <w:r w:rsidRPr="006575FD">
        <w:rPr>
          <w:rFonts w:ascii="Calibri" w:hAnsi="Calibri" w:cs="Calibri"/>
          <w:color w:val="000000"/>
          <w:sz w:val="24"/>
          <w:szCs w:val="24"/>
        </w:rPr>
        <w:t xml:space="preserve"> come una azione sperimentale per la definizione e l'implementazione di un nuovo modello di </w:t>
      </w:r>
      <w:r w:rsidRPr="006575FD">
        <w:rPr>
          <w:rFonts w:ascii="Calibri" w:hAnsi="Calibri" w:cs="Calibri"/>
          <w:i/>
          <w:color w:val="000000"/>
          <w:sz w:val="24"/>
          <w:szCs w:val="24"/>
        </w:rPr>
        <w:t>governance</w:t>
      </w:r>
      <w:r w:rsidRPr="006575FD">
        <w:rPr>
          <w:rFonts w:ascii="Calibri" w:hAnsi="Calibri" w:cs="Calibri"/>
          <w:color w:val="000000"/>
          <w:sz w:val="24"/>
          <w:szCs w:val="24"/>
        </w:rPr>
        <w:t xml:space="preserve"> della cooperazione transnazionale delle regioni italiane. </w:t>
      </w:r>
      <w:r w:rsidR="00BE1D8A" w:rsidRPr="006575FD">
        <w:rPr>
          <w:rFonts w:ascii="Calibri" w:hAnsi="Calibri" w:cs="Calibri"/>
          <w:color w:val="000000"/>
          <w:sz w:val="24"/>
          <w:szCs w:val="24"/>
        </w:rPr>
        <w:t xml:space="preserve">Il workshop offrirà </w:t>
      </w:r>
      <w:r w:rsidRPr="006575FD">
        <w:rPr>
          <w:rFonts w:ascii="Calibri" w:hAnsi="Calibri" w:cs="Calibri"/>
          <w:color w:val="000000"/>
          <w:sz w:val="24"/>
          <w:szCs w:val="24"/>
        </w:rPr>
        <w:t>pertanto ai referenti delle Organizzazioni e delle Regioni</w:t>
      </w:r>
      <w:r w:rsidR="006575FD">
        <w:rPr>
          <w:rFonts w:ascii="Calibri" w:hAnsi="Calibri" w:cs="Calibri"/>
          <w:color w:val="000000"/>
          <w:sz w:val="24"/>
          <w:szCs w:val="24"/>
        </w:rPr>
        <w:t xml:space="preserve"> che hanno aderito al Progetto Metodo</w:t>
      </w:r>
      <w:r w:rsidRPr="006575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1D8A" w:rsidRPr="006575FD">
        <w:rPr>
          <w:rFonts w:ascii="Calibri" w:hAnsi="Calibri" w:cs="Calibri"/>
          <w:color w:val="000000"/>
          <w:sz w:val="24"/>
          <w:szCs w:val="24"/>
        </w:rPr>
        <w:t>un importante momento di confronto</w:t>
      </w:r>
      <w:r w:rsidRPr="006575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45E5">
        <w:rPr>
          <w:rFonts w:ascii="Calibri" w:hAnsi="Calibri" w:cs="Calibri"/>
          <w:color w:val="000000"/>
          <w:sz w:val="24"/>
          <w:szCs w:val="24"/>
        </w:rPr>
        <w:t>sul tema dell'</w:t>
      </w:r>
      <w:r w:rsidR="00BE1D8A" w:rsidRPr="006575FD">
        <w:rPr>
          <w:rFonts w:ascii="Calibri" w:hAnsi="Calibri" w:cs="Calibri"/>
          <w:color w:val="000000"/>
          <w:sz w:val="24"/>
          <w:szCs w:val="24"/>
        </w:rPr>
        <w:t>attuazione della cooperazione transnazionale</w:t>
      </w:r>
      <w:r w:rsidRPr="006575FD">
        <w:rPr>
          <w:rFonts w:ascii="Calibri" w:hAnsi="Calibri" w:cs="Calibri"/>
          <w:color w:val="000000"/>
          <w:sz w:val="24"/>
          <w:szCs w:val="24"/>
        </w:rPr>
        <w:t>,</w:t>
      </w:r>
      <w:r w:rsidR="00BE1D8A" w:rsidRPr="006575FD">
        <w:rPr>
          <w:rFonts w:ascii="Calibri" w:hAnsi="Calibri" w:cs="Calibri"/>
          <w:color w:val="000000"/>
          <w:sz w:val="24"/>
          <w:szCs w:val="24"/>
        </w:rPr>
        <w:t xml:space="preserve"> alla luce dei risultati ottenuti nella programmazione comunitaria in corso e in vista dei nuovi orientamenti della Commissione europea</w:t>
      </w:r>
      <w:r w:rsidR="00232DA0" w:rsidRPr="006575FD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F45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32DA0" w:rsidRPr="006575FD">
        <w:rPr>
          <w:rFonts w:ascii="Calibri" w:hAnsi="Calibri" w:cs="Calibri"/>
          <w:color w:val="000000"/>
          <w:sz w:val="24"/>
          <w:szCs w:val="24"/>
        </w:rPr>
        <w:t xml:space="preserve">Sarà inoltre </w:t>
      </w:r>
      <w:r w:rsidR="00BE1D8A" w:rsidRPr="006575FD">
        <w:rPr>
          <w:rFonts w:ascii="Calibri" w:hAnsi="Calibri" w:cs="Calibri"/>
          <w:color w:val="000000"/>
          <w:sz w:val="24"/>
          <w:szCs w:val="24"/>
        </w:rPr>
        <w:t>l'occasione per individuare</w:t>
      </w:r>
      <w:r w:rsidR="00232DA0">
        <w:rPr>
          <w:rFonts w:ascii="Calibri" w:hAnsi="Calibri" w:cs="Calibri"/>
          <w:color w:val="000000"/>
          <w:sz w:val="24"/>
          <w:szCs w:val="24"/>
        </w:rPr>
        <w:t xml:space="preserve"> con i partner le </w:t>
      </w:r>
      <w:r w:rsidR="00BE1D8A">
        <w:rPr>
          <w:rFonts w:ascii="Calibri" w:hAnsi="Calibri" w:cs="Calibri"/>
          <w:color w:val="000000"/>
          <w:sz w:val="24"/>
          <w:szCs w:val="24"/>
        </w:rPr>
        <w:t xml:space="preserve">modalità e </w:t>
      </w:r>
      <w:r w:rsidR="00232DA0"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BE1D8A">
        <w:rPr>
          <w:rFonts w:ascii="Calibri" w:hAnsi="Calibri" w:cs="Calibri"/>
          <w:color w:val="000000"/>
          <w:sz w:val="24"/>
          <w:szCs w:val="24"/>
        </w:rPr>
        <w:t>termini di attuazione del progetto</w:t>
      </w:r>
      <w:r w:rsidR="00232DA0">
        <w:rPr>
          <w:rFonts w:ascii="Calibri" w:hAnsi="Calibri" w:cs="Calibri"/>
          <w:color w:val="000000"/>
          <w:sz w:val="24"/>
          <w:szCs w:val="24"/>
        </w:rPr>
        <w:t>. A tal fine</w:t>
      </w:r>
      <w:r w:rsidR="00CF45E5">
        <w:rPr>
          <w:rFonts w:ascii="Calibri" w:hAnsi="Calibri" w:cs="Calibri"/>
          <w:color w:val="000000"/>
          <w:sz w:val="24"/>
          <w:szCs w:val="24"/>
        </w:rPr>
        <w:t>, la partecipazione è riservata</w:t>
      </w:r>
      <w:r w:rsidR="00232DA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1D8A">
        <w:rPr>
          <w:rFonts w:ascii="Calibri" w:hAnsi="Calibri" w:cs="Calibri"/>
          <w:color w:val="000000"/>
          <w:sz w:val="24"/>
          <w:szCs w:val="24"/>
        </w:rPr>
        <w:t>su invito</w:t>
      </w:r>
      <w:r w:rsidR="00232DA0">
        <w:rPr>
          <w:rFonts w:ascii="Calibri" w:hAnsi="Calibri" w:cs="Calibri"/>
          <w:color w:val="000000"/>
          <w:sz w:val="24"/>
          <w:szCs w:val="24"/>
        </w:rPr>
        <w:t xml:space="preserve"> ai referenti delle Regioni e delle Agenzie che hanno aderito al Progetto</w:t>
      </w:r>
      <w:r w:rsidR="00CF45E5">
        <w:rPr>
          <w:rFonts w:ascii="Calibri" w:hAnsi="Calibri" w:cs="Calibri"/>
          <w:color w:val="000000"/>
          <w:sz w:val="24"/>
          <w:szCs w:val="24"/>
        </w:rPr>
        <w:t>.</w:t>
      </w:r>
    </w:p>
    <w:sectPr w:rsidR="00BE1D8A" w:rsidSect="00E318C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8A"/>
    <w:rsid w:val="00042D6E"/>
    <w:rsid w:val="00232DA0"/>
    <w:rsid w:val="00447D89"/>
    <w:rsid w:val="005F5DB8"/>
    <w:rsid w:val="006575FD"/>
    <w:rsid w:val="00975051"/>
    <w:rsid w:val="00A8440A"/>
    <w:rsid w:val="00B00294"/>
    <w:rsid w:val="00B83320"/>
    <w:rsid w:val="00BE1D8A"/>
    <w:rsid w:val="00C44689"/>
    <w:rsid w:val="00CF45E5"/>
    <w:rsid w:val="00D129DC"/>
    <w:rsid w:val="00DB0A70"/>
    <w:rsid w:val="00E318C4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Pusceddu</dc:creator>
  <cp:lastModifiedBy>Romano Costanza</cp:lastModifiedBy>
  <cp:revision>2</cp:revision>
  <dcterms:created xsi:type="dcterms:W3CDTF">2013-07-03T09:38:00Z</dcterms:created>
  <dcterms:modified xsi:type="dcterms:W3CDTF">2013-07-03T09:38:00Z</dcterms:modified>
</cp:coreProperties>
</file>